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2777" w14:textId="36230D9D" w:rsidR="00601D71" w:rsidRPr="00646AEF" w:rsidRDefault="00214BCA" w:rsidP="00CE5835">
      <w:pPr>
        <w:ind w:left="2268" w:right="-235"/>
        <w:rPr>
          <w:rFonts w:ascii="Arial" w:hAnsi="Arial" w:cs="Arial"/>
        </w:rPr>
      </w:pPr>
      <w:bookmarkStart w:id="0" w:name="_Hlk130796248"/>
      <w:r w:rsidRPr="00646AEF">
        <w:rPr>
          <w:rFonts w:ascii="Arial" w:hAnsi="Arial" w:cs="Arial"/>
        </w:rPr>
        <w:t xml:space="preserve"> </w:t>
      </w:r>
      <w:r w:rsidR="00CA4F5D" w:rsidRPr="00646AEF">
        <w:rPr>
          <w:rFonts w:ascii="Arial" w:hAnsi="Arial" w:cs="Arial"/>
        </w:rPr>
        <w:t xml:space="preserve">  </w:t>
      </w:r>
      <w:r w:rsidR="00B464CB" w:rsidRPr="00646AEF">
        <w:rPr>
          <w:rFonts w:ascii="Arial" w:hAnsi="Arial" w:cs="Arial"/>
        </w:rPr>
        <w:t xml:space="preserve"> </w:t>
      </w:r>
    </w:p>
    <w:p w14:paraId="060ABB0E" w14:textId="77777777" w:rsidR="00601D71" w:rsidRPr="00646AEF" w:rsidRDefault="00601D71" w:rsidP="00CE5835">
      <w:pPr>
        <w:ind w:left="2268" w:right="-235"/>
        <w:rPr>
          <w:rFonts w:ascii="Arial" w:hAnsi="Arial" w:cs="Arial"/>
        </w:rPr>
      </w:pPr>
    </w:p>
    <w:p w14:paraId="64B6ABC0" w14:textId="77777777" w:rsidR="00601D71" w:rsidRPr="00646AEF" w:rsidRDefault="00601D71" w:rsidP="00CE5835">
      <w:pPr>
        <w:ind w:left="2268" w:right="-235"/>
        <w:rPr>
          <w:rFonts w:ascii="Arial" w:hAnsi="Arial" w:cs="Arial"/>
        </w:rPr>
      </w:pPr>
      <w:r w:rsidRPr="00646AEF">
        <w:rPr>
          <w:rFonts w:ascii="Arial" w:hAnsi="Arial" w:cs="Arial"/>
        </w:rPr>
        <w:t>Canada</w:t>
      </w:r>
    </w:p>
    <w:p w14:paraId="4EE7DEA5" w14:textId="77777777" w:rsidR="00601D71" w:rsidRPr="00646AEF" w:rsidRDefault="00601D71" w:rsidP="00CE5835">
      <w:pPr>
        <w:ind w:left="2268" w:right="-235"/>
        <w:rPr>
          <w:rFonts w:ascii="Arial" w:hAnsi="Arial" w:cs="Arial"/>
        </w:rPr>
      </w:pPr>
      <w:r w:rsidRPr="00646AEF">
        <w:rPr>
          <w:rFonts w:ascii="Arial" w:hAnsi="Arial" w:cs="Arial"/>
        </w:rPr>
        <w:t>Province de Québec</w:t>
      </w:r>
    </w:p>
    <w:p w14:paraId="3055373C" w14:textId="77777777" w:rsidR="00601D71" w:rsidRPr="00646AEF" w:rsidRDefault="00601D71" w:rsidP="00CE5835">
      <w:pPr>
        <w:ind w:left="2268" w:right="-235"/>
        <w:rPr>
          <w:rFonts w:ascii="Arial" w:hAnsi="Arial" w:cs="Arial"/>
        </w:rPr>
      </w:pPr>
      <w:r w:rsidRPr="00646AEF">
        <w:rPr>
          <w:rFonts w:ascii="Arial" w:hAnsi="Arial" w:cs="Arial"/>
        </w:rPr>
        <w:t>Comté de Gatineau</w:t>
      </w:r>
    </w:p>
    <w:p w14:paraId="5034C3B9" w14:textId="77777777" w:rsidR="00601D71" w:rsidRPr="00646AEF" w:rsidRDefault="00601D71" w:rsidP="00CE5835">
      <w:pPr>
        <w:ind w:left="2268" w:right="-235"/>
        <w:rPr>
          <w:rFonts w:ascii="Arial" w:hAnsi="Arial" w:cs="Arial"/>
        </w:rPr>
      </w:pPr>
      <w:r w:rsidRPr="00646AEF">
        <w:rPr>
          <w:rFonts w:ascii="Arial" w:hAnsi="Arial" w:cs="Arial"/>
        </w:rPr>
        <w:t>Municipalité de Cayamant</w:t>
      </w:r>
    </w:p>
    <w:p w14:paraId="134582A0" w14:textId="77777777" w:rsidR="00601D71" w:rsidRPr="00646AEF" w:rsidRDefault="00601D71" w:rsidP="00CE5835">
      <w:pPr>
        <w:ind w:left="2268" w:right="-235"/>
        <w:rPr>
          <w:rFonts w:ascii="Arial" w:hAnsi="Arial" w:cs="Arial"/>
        </w:rPr>
      </w:pPr>
      <w:bookmarkStart w:id="1" w:name="_Hlk125451272"/>
    </w:p>
    <w:p w14:paraId="6CB0F59C" w14:textId="354B7666" w:rsidR="00601D71" w:rsidRPr="00646AEF" w:rsidRDefault="00601D71" w:rsidP="00CE5835">
      <w:pPr>
        <w:ind w:left="2268" w:right="-235"/>
        <w:rPr>
          <w:rFonts w:ascii="Arial" w:hAnsi="Arial" w:cs="Arial"/>
        </w:rPr>
      </w:pPr>
      <w:bookmarkStart w:id="2" w:name="_Hlk479254819"/>
      <w:bookmarkStart w:id="3" w:name="_Hlk171504913"/>
      <w:bookmarkStart w:id="4" w:name="_Hlk514635"/>
      <w:r w:rsidRPr="00646AEF">
        <w:rPr>
          <w:rFonts w:ascii="Arial" w:hAnsi="Arial" w:cs="Arial"/>
        </w:rPr>
        <w:t xml:space="preserve">Séance </w:t>
      </w:r>
      <w:r w:rsidR="00324BBB" w:rsidRPr="00646AEF">
        <w:rPr>
          <w:rFonts w:ascii="Arial" w:hAnsi="Arial" w:cs="Arial"/>
        </w:rPr>
        <w:t>extra</w:t>
      </w:r>
      <w:r w:rsidRPr="00646AEF">
        <w:rPr>
          <w:rFonts w:ascii="Arial" w:hAnsi="Arial" w:cs="Arial"/>
        </w:rPr>
        <w:t>ordinaire de conseil de la municipalité de Cayamant tenue le</w:t>
      </w:r>
      <w:r w:rsidR="00113EFD" w:rsidRPr="00646AEF">
        <w:rPr>
          <w:rFonts w:ascii="Arial" w:hAnsi="Arial" w:cs="Arial"/>
        </w:rPr>
        <w:t xml:space="preserve"> 1</w:t>
      </w:r>
      <w:r w:rsidR="00324BBB" w:rsidRPr="00646AEF">
        <w:rPr>
          <w:rFonts w:ascii="Arial" w:hAnsi="Arial" w:cs="Arial"/>
        </w:rPr>
        <w:t>6</w:t>
      </w:r>
      <w:r w:rsidR="00946E1B" w:rsidRPr="00646AEF">
        <w:rPr>
          <w:rFonts w:ascii="Arial" w:hAnsi="Arial" w:cs="Arial"/>
        </w:rPr>
        <w:t xml:space="preserve"> décembre </w:t>
      </w:r>
      <w:r w:rsidRPr="00646AEF">
        <w:rPr>
          <w:rFonts w:ascii="Arial" w:hAnsi="Arial" w:cs="Arial"/>
        </w:rPr>
        <w:t>202</w:t>
      </w:r>
      <w:r w:rsidR="00287442" w:rsidRPr="00646AEF">
        <w:rPr>
          <w:rFonts w:ascii="Arial" w:hAnsi="Arial" w:cs="Arial"/>
        </w:rPr>
        <w:t>4</w:t>
      </w:r>
      <w:r w:rsidRPr="00646AEF">
        <w:rPr>
          <w:rFonts w:ascii="Arial" w:hAnsi="Arial" w:cs="Arial"/>
        </w:rPr>
        <w:t xml:space="preserve"> à 19h</w:t>
      </w:r>
      <w:r w:rsidR="0046382D" w:rsidRPr="00646AEF">
        <w:rPr>
          <w:rFonts w:ascii="Arial" w:hAnsi="Arial" w:cs="Arial"/>
        </w:rPr>
        <w:t>30</w:t>
      </w:r>
      <w:r w:rsidRPr="00646AEF">
        <w:rPr>
          <w:rFonts w:ascii="Arial" w:hAnsi="Arial" w:cs="Arial"/>
        </w:rPr>
        <w:t>, à la salle municipale de Cayamant, sise au 6, chemin Lachapelle.</w:t>
      </w:r>
    </w:p>
    <w:p w14:paraId="5BCB586F" w14:textId="77777777" w:rsidR="00601D71" w:rsidRPr="00646AEF" w:rsidRDefault="00601D71" w:rsidP="00CE5835">
      <w:pPr>
        <w:ind w:left="2268" w:right="-235"/>
        <w:rPr>
          <w:rFonts w:ascii="Arial" w:hAnsi="Arial" w:cs="Arial"/>
        </w:rPr>
      </w:pPr>
    </w:p>
    <w:p w14:paraId="230C706B" w14:textId="33730B26" w:rsidR="00601D71" w:rsidRPr="00646AEF" w:rsidRDefault="00601D71" w:rsidP="00CE5835">
      <w:pPr>
        <w:ind w:left="2268" w:right="-235"/>
        <w:rPr>
          <w:rFonts w:ascii="Arial" w:hAnsi="Arial" w:cs="Arial"/>
        </w:rPr>
      </w:pPr>
      <w:bookmarkStart w:id="5" w:name="_Hlk90023029"/>
      <w:r w:rsidRPr="00646AEF">
        <w:rPr>
          <w:rFonts w:ascii="Arial" w:hAnsi="Arial" w:cs="Arial"/>
        </w:rPr>
        <w:t>Sont présents :</w:t>
      </w:r>
      <w:bookmarkStart w:id="6" w:name="_Hlk61511524"/>
      <w:r w:rsidRPr="00646AEF">
        <w:rPr>
          <w:rFonts w:ascii="Arial" w:hAnsi="Arial" w:cs="Arial"/>
        </w:rPr>
        <w:t xml:space="preserve"> </w:t>
      </w:r>
      <w:r w:rsidR="003E5BF8" w:rsidRPr="00646AEF">
        <w:rPr>
          <w:rFonts w:ascii="Arial" w:hAnsi="Arial" w:cs="Arial"/>
        </w:rPr>
        <w:t xml:space="preserve">Sylvie Paquette, </w:t>
      </w:r>
      <w:r w:rsidR="00594042" w:rsidRPr="00646AEF">
        <w:rPr>
          <w:rFonts w:ascii="Arial" w:hAnsi="Arial" w:cs="Arial"/>
        </w:rPr>
        <w:t>Kevin Matthews,</w:t>
      </w:r>
      <w:r w:rsidR="00233BC2" w:rsidRPr="00646AEF">
        <w:rPr>
          <w:rFonts w:ascii="Arial" w:hAnsi="Arial" w:cs="Arial"/>
        </w:rPr>
        <w:t xml:space="preserve"> </w:t>
      </w:r>
      <w:r w:rsidR="004B6B08" w:rsidRPr="00646AEF">
        <w:rPr>
          <w:rFonts w:ascii="Arial" w:hAnsi="Arial" w:cs="Arial"/>
        </w:rPr>
        <w:t xml:space="preserve">Mélissa Rochon, </w:t>
      </w:r>
      <w:r w:rsidRPr="00646AEF">
        <w:rPr>
          <w:rFonts w:ascii="Arial" w:hAnsi="Arial" w:cs="Arial"/>
        </w:rPr>
        <w:t xml:space="preserve">Marc </w:t>
      </w:r>
      <w:proofErr w:type="spellStart"/>
      <w:r w:rsidRPr="00646AEF">
        <w:rPr>
          <w:rFonts w:ascii="Arial" w:hAnsi="Arial" w:cs="Arial"/>
        </w:rPr>
        <w:t>Soulière</w:t>
      </w:r>
      <w:proofErr w:type="spellEnd"/>
      <w:r w:rsidRPr="00646AEF">
        <w:rPr>
          <w:rFonts w:ascii="Arial" w:hAnsi="Arial" w:cs="Arial"/>
        </w:rPr>
        <w:t>, Chantal Lamarche et Sonia Rochon;</w:t>
      </w:r>
    </w:p>
    <w:bookmarkEnd w:id="6"/>
    <w:p w14:paraId="0BB5A799" w14:textId="77777777" w:rsidR="008E13F6" w:rsidRPr="00646AEF" w:rsidRDefault="008E13F6" w:rsidP="008E13F6">
      <w:pPr>
        <w:ind w:left="2268" w:right="-235"/>
        <w:rPr>
          <w:rFonts w:ascii="Arial" w:hAnsi="Arial" w:cs="Arial"/>
        </w:rPr>
      </w:pPr>
    </w:p>
    <w:p w14:paraId="52EB4E4E" w14:textId="1F89C70D" w:rsidR="008E13F6" w:rsidRPr="00646AEF" w:rsidRDefault="008E13F6" w:rsidP="008E13F6">
      <w:pPr>
        <w:ind w:left="2268" w:right="-235"/>
        <w:rPr>
          <w:rFonts w:ascii="Arial" w:hAnsi="Arial" w:cs="Arial"/>
        </w:rPr>
      </w:pPr>
      <w:r w:rsidRPr="00646AEF">
        <w:rPr>
          <w:rFonts w:ascii="Arial" w:hAnsi="Arial" w:cs="Arial"/>
        </w:rPr>
        <w:t>Formant quorum sous la présidence du maire, Nicolas Malette,</w:t>
      </w:r>
      <w:r w:rsidR="00946E1B" w:rsidRPr="00646AEF">
        <w:rPr>
          <w:rFonts w:ascii="Arial" w:hAnsi="Arial" w:cs="Arial"/>
        </w:rPr>
        <w:t xml:space="preserve"> sont</w:t>
      </w:r>
      <w:r w:rsidRPr="00646AEF">
        <w:rPr>
          <w:rFonts w:ascii="Arial" w:hAnsi="Arial" w:cs="Arial"/>
        </w:rPr>
        <w:t xml:space="preserve"> également présentes Cynthia Emond directrice générale et </w:t>
      </w:r>
      <w:r w:rsidR="00946E1B" w:rsidRPr="00646AEF">
        <w:rPr>
          <w:rFonts w:ascii="Arial" w:hAnsi="Arial" w:cs="Arial"/>
        </w:rPr>
        <w:t>Hélène Joanisse directrice générale adjointe et greffière adjointe</w:t>
      </w:r>
      <w:r w:rsidRPr="00646AEF">
        <w:rPr>
          <w:rFonts w:ascii="Arial" w:hAnsi="Arial" w:cs="Arial"/>
        </w:rPr>
        <w:t xml:space="preserve"> qui occupe le siège de secrétaire d’assemblée. </w:t>
      </w:r>
    </w:p>
    <w:p w14:paraId="2827E93E" w14:textId="77777777" w:rsidR="008E13F6" w:rsidRPr="00646AEF" w:rsidRDefault="008E13F6" w:rsidP="008E13F6">
      <w:pPr>
        <w:ind w:left="2268" w:right="-235" w:hanging="1701"/>
        <w:rPr>
          <w:rFonts w:ascii="Arial" w:hAnsi="Arial" w:cs="Arial"/>
          <w:b/>
          <w:u w:val="single"/>
        </w:rPr>
      </w:pPr>
    </w:p>
    <w:bookmarkEnd w:id="1"/>
    <w:bookmarkEnd w:id="2"/>
    <w:bookmarkEnd w:id="3"/>
    <w:bookmarkEnd w:id="5"/>
    <w:p w14:paraId="1A68D9FC" w14:textId="77777777" w:rsidR="00A37DBA" w:rsidRPr="00646AEF" w:rsidRDefault="00A37DBA" w:rsidP="008E13F6">
      <w:pPr>
        <w:ind w:right="-235"/>
        <w:rPr>
          <w:rFonts w:ascii="Arial" w:hAnsi="Arial" w:cs="Arial"/>
          <w:b/>
          <w:u w:val="single"/>
        </w:rPr>
      </w:pPr>
    </w:p>
    <w:p w14:paraId="6FCB064E" w14:textId="77777777" w:rsidR="00601D71" w:rsidRPr="00646AEF" w:rsidRDefault="00601D71" w:rsidP="00CE5835">
      <w:pPr>
        <w:ind w:left="2268" w:right="-235"/>
        <w:rPr>
          <w:rFonts w:ascii="Arial" w:hAnsi="Arial" w:cs="Arial"/>
          <w:b/>
          <w:u w:val="single"/>
        </w:rPr>
      </w:pPr>
      <w:r w:rsidRPr="00646AEF">
        <w:rPr>
          <w:rFonts w:ascii="Arial" w:hAnsi="Arial" w:cs="Arial"/>
          <w:b/>
          <w:u w:val="single"/>
        </w:rPr>
        <w:t>Ouverture de la séance</w:t>
      </w:r>
    </w:p>
    <w:p w14:paraId="5ABDCC8E" w14:textId="77777777" w:rsidR="00601D71" w:rsidRPr="00646AEF" w:rsidRDefault="00601D71" w:rsidP="00CE5835">
      <w:pPr>
        <w:ind w:left="2268" w:right="-235" w:hanging="1701"/>
        <w:rPr>
          <w:rFonts w:ascii="Arial" w:hAnsi="Arial" w:cs="Arial"/>
          <w:b/>
          <w:u w:val="single"/>
        </w:rPr>
      </w:pPr>
    </w:p>
    <w:p w14:paraId="3E5D44EB" w14:textId="3AEAD631" w:rsidR="00601D71" w:rsidRPr="00646AEF" w:rsidRDefault="00601D71" w:rsidP="00CE5835">
      <w:pPr>
        <w:ind w:left="2268" w:right="-235" w:hanging="1701"/>
        <w:rPr>
          <w:rFonts w:ascii="Arial" w:hAnsi="Arial" w:cs="Arial"/>
        </w:rPr>
      </w:pPr>
      <w:r w:rsidRPr="00646AEF">
        <w:rPr>
          <w:rFonts w:ascii="Arial" w:hAnsi="Arial" w:cs="Arial"/>
        </w:rPr>
        <w:tab/>
        <w:t>Le président d’assemblée, Monsieur Nicolas Malette, constate, par la présence de ses conseillers, qu’il y a quorum et ouvre officiellement la séance à 19h</w:t>
      </w:r>
      <w:r w:rsidR="0046382D" w:rsidRPr="00646AEF">
        <w:rPr>
          <w:rFonts w:ascii="Arial" w:hAnsi="Arial" w:cs="Arial"/>
        </w:rPr>
        <w:t>30</w:t>
      </w:r>
      <w:r w:rsidRPr="00646AEF">
        <w:rPr>
          <w:rFonts w:ascii="Arial" w:hAnsi="Arial" w:cs="Arial"/>
        </w:rPr>
        <w:t>.</w:t>
      </w:r>
    </w:p>
    <w:bookmarkEnd w:id="4"/>
    <w:p w14:paraId="6CA2EB01" w14:textId="77777777" w:rsidR="00601D71" w:rsidRPr="00646AEF" w:rsidRDefault="00601D71" w:rsidP="00CE5835">
      <w:pPr>
        <w:ind w:left="2268" w:right="-235"/>
        <w:rPr>
          <w:rFonts w:ascii="Arial" w:hAnsi="Arial" w:cs="Arial"/>
          <w:b/>
        </w:rPr>
      </w:pPr>
    </w:p>
    <w:p w14:paraId="4882A6F1" w14:textId="77777777" w:rsidR="00585BD8" w:rsidRPr="00646AEF" w:rsidRDefault="00585BD8" w:rsidP="00585BD8">
      <w:pPr>
        <w:ind w:left="2268" w:hanging="1701"/>
        <w:rPr>
          <w:rFonts w:ascii="Arial" w:hAnsi="Arial" w:cs="Arial"/>
        </w:rPr>
      </w:pPr>
    </w:p>
    <w:p w14:paraId="574B3D5F" w14:textId="77777777" w:rsidR="00585BD8" w:rsidRPr="00646AEF" w:rsidRDefault="00585BD8" w:rsidP="00585BD8">
      <w:pPr>
        <w:ind w:left="7224" w:firstLine="564"/>
        <w:rPr>
          <w:rFonts w:ascii="Arial" w:hAnsi="Arial" w:cs="Arial"/>
        </w:rPr>
      </w:pPr>
      <w:bookmarkStart w:id="7" w:name="_Hlk525893687"/>
    </w:p>
    <w:bookmarkEnd w:id="7"/>
    <w:p w14:paraId="7C7E4CD6" w14:textId="77777777" w:rsidR="00585BD8" w:rsidRPr="00646AEF" w:rsidRDefault="00585BD8" w:rsidP="00585BD8">
      <w:pPr>
        <w:ind w:left="2268"/>
        <w:rPr>
          <w:rFonts w:ascii="Arial" w:hAnsi="Arial" w:cs="Arial"/>
          <w:b/>
        </w:rPr>
      </w:pPr>
      <w:r w:rsidRPr="00646AEF">
        <w:rPr>
          <w:rFonts w:ascii="Arial" w:hAnsi="Arial" w:cs="Arial"/>
          <w:b/>
          <w:u w:val="single"/>
        </w:rPr>
        <w:t xml:space="preserve">Avis de convocation </w:t>
      </w:r>
    </w:p>
    <w:p w14:paraId="14569A17" w14:textId="77777777" w:rsidR="00585BD8" w:rsidRPr="00646AEF" w:rsidRDefault="00585BD8" w:rsidP="00585BD8">
      <w:pPr>
        <w:ind w:left="2268"/>
        <w:rPr>
          <w:rFonts w:ascii="Arial" w:hAnsi="Arial" w:cs="Arial"/>
        </w:rPr>
      </w:pPr>
    </w:p>
    <w:p w14:paraId="30C61A4A" w14:textId="576E151C" w:rsidR="00585BD8" w:rsidRPr="00646AEF" w:rsidRDefault="00585BD8" w:rsidP="00585BD8">
      <w:pPr>
        <w:ind w:left="2268" w:firstLine="6"/>
        <w:rPr>
          <w:rFonts w:ascii="Arial" w:hAnsi="Arial" w:cs="Arial"/>
        </w:rPr>
      </w:pPr>
      <w:r w:rsidRPr="00646AEF">
        <w:rPr>
          <w:rFonts w:ascii="Arial" w:hAnsi="Arial" w:cs="Arial"/>
        </w:rPr>
        <w:t xml:space="preserve">Le conseil constate et mentionne que tous les membres du conseil ont reçu l’avis de convocation à cette séance extraordinaire, conformément à la loi. </w:t>
      </w:r>
      <w:r w:rsidR="00B253B8" w:rsidRPr="00646AEF">
        <w:rPr>
          <w:rFonts w:ascii="Arial" w:hAnsi="Arial" w:cs="Arial"/>
        </w:rPr>
        <w:t xml:space="preserve">Quatre </w:t>
      </w:r>
      <w:r w:rsidRPr="00646AEF">
        <w:rPr>
          <w:rFonts w:ascii="Arial" w:hAnsi="Arial" w:cs="Arial"/>
        </w:rPr>
        <w:t>(</w:t>
      </w:r>
      <w:r w:rsidR="00B253B8" w:rsidRPr="00646AEF">
        <w:rPr>
          <w:rFonts w:ascii="Arial" w:hAnsi="Arial" w:cs="Arial"/>
        </w:rPr>
        <w:t>4</w:t>
      </w:r>
      <w:r w:rsidRPr="00646AEF">
        <w:rPr>
          <w:rFonts w:ascii="Arial" w:hAnsi="Arial" w:cs="Arial"/>
        </w:rPr>
        <w:t>) sujets sont à l’ordre du jour, soit :</w:t>
      </w:r>
    </w:p>
    <w:p w14:paraId="1C9453E9" w14:textId="77777777" w:rsidR="00A11007" w:rsidRPr="00646AEF" w:rsidRDefault="00A11007" w:rsidP="00A11007">
      <w:pPr>
        <w:ind w:left="2552" w:firstLine="6"/>
        <w:rPr>
          <w:rFonts w:ascii="Arial" w:hAnsi="Arial" w:cs="Arial"/>
        </w:rPr>
      </w:pPr>
    </w:p>
    <w:p w14:paraId="2D0503AC"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Adoption des comptes au 16 décembre 2024;</w:t>
      </w:r>
    </w:p>
    <w:p w14:paraId="346A99E1"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Adoption du règlement portant sur les frais exigibles pour certains biens et services offerts par la municipalité;</w:t>
      </w:r>
    </w:p>
    <w:p w14:paraId="789E0FA5"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Adoption du règlement portant sur les taxes foncières</w:t>
      </w:r>
    </w:p>
    <w:p w14:paraId="62CB3502"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Taux de taxation 2025;</w:t>
      </w:r>
    </w:p>
    <w:p w14:paraId="28BD8889"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Taux d’intérêt 2025;</w:t>
      </w:r>
    </w:p>
    <w:p w14:paraId="0A2BBE73"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Demande 1 des sommes de subvention-PPA-ES;</w:t>
      </w:r>
    </w:p>
    <w:p w14:paraId="4B35EA9D"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Demande 2 des sommes de subvention-PPA-ES;</w:t>
      </w:r>
    </w:p>
    <w:p w14:paraId="6E7662A6" w14:textId="77777777" w:rsidR="00A11007" w:rsidRPr="00646AEF" w:rsidRDefault="00A11007" w:rsidP="00A11007">
      <w:pPr>
        <w:pStyle w:val="Paragraphedeliste"/>
        <w:numPr>
          <w:ilvl w:val="0"/>
          <w:numId w:val="7"/>
        </w:numPr>
        <w:ind w:left="2552"/>
        <w:rPr>
          <w:rFonts w:ascii="Arial" w:hAnsi="Arial" w:cs="Arial"/>
        </w:rPr>
      </w:pPr>
      <w:r w:rsidRPr="00646AEF">
        <w:rPr>
          <w:rFonts w:ascii="Arial" w:hAnsi="Arial" w:cs="Arial"/>
        </w:rPr>
        <w:t>Contrats de travail.</w:t>
      </w:r>
    </w:p>
    <w:p w14:paraId="7971260D" w14:textId="77777777" w:rsidR="00A11007" w:rsidRPr="00646AEF" w:rsidRDefault="00A11007" w:rsidP="00585BD8">
      <w:pPr>
        <w:ind w:left="2268" w:firstLine="6"/>
        <w:rPr>
          <w:rFonts w:ascii="Arial" w:hAnsi="Arial" w:cs="Arial"/>
        </w:rPr>
      </w:pPr>
    </w:p>
    <w:p w14:paraId="473EDB18" w14:textId="77777777" w:rsidR="00585BD8" w:rsidRPr="00646AEF" w:rsidRDefault="00585BD8" w:rsidP="00585BD8">
      <w:pPr>
        <w:ind w:left="2268" w:firstLine="6"/>
        <w:rPr>
          <w:rFonts w:ascii="Arial" w:hAnsi="Arial" w:cs="Arial"/>
        </w:rPr>
      </w:pPr>
    </w:p>
    <w:p w14:paraId="64DA2FEC" w14:textId="77777777" w:rsidR="009C4820" w:rsidRPr="00646AEF" w:rsidRDefault="009C4820" w:rsidP="00CE5835">
      <w:pPr>
        <w:ind w:left="2268" w:right="-235"/>
        <w:rPr>
          <w:rFonts w:ascii="Arial" w:hAnsi="Arial" w:cs="Arial"/>
          <w:b/>
        </w:rPr>
      </w:pPr>
    </w:p>
    <w:p w14:paraId="2A9F4993" w14:textId="4640FCDD" w:rsidR="00DF2709" w:rsidRPr="00646AEF" w:rsidRDefault="00DF2709" w:rsidP="00DF2709">
      <w:pPr>
        <w:ind w:left="2268" w:hanging="1701"/>
        <w:rPr>
          <w:rFonts w:ascii="Arial" w:hAnsi="Arial" w:cs="Arial"/>
          <w:b/>
          <w:u w:val="single"/>
        </w:rPr>
      </w:pPr>
      <w:r w:rsidRPr="00646AEF">
        <w:rPr>
          <w:rFonts w:ascii="Arial" w:hAnsi="Arial" w:cs="Arial"/>
          <w:b/>
        </w:rPr>
        <w:t>202</w:t>
      </w:r>
      <w:r w:rsidR="00650937" w:rsidRPr="00646AEF">
        <w:rPr>
          <w:rFonts w:ascii="Arial" w:hAnsi="Arial" w:cs="Arial"/>
          <w:b/>
        </w:rPr>
        <w:t>4</w:t>
      </w:r>
      <w:r w:rsidRPr="00646AEF">
        <w:rPr>
          <w:rFonts w:ascii="Arial" w:hAnsi="Arial" w:cs="Arial"/>
          <w:b/>
        </w:rPr>
        <w:t>-12-</w:t>
      </w:r>
      <w:r w:rsidR="00E85FA1" w:rsidRPr="00646AEF">
        <w:rPr>
          <w:rFonts w:ascii="Arial" w:hAnsi="Arial" w:cs="Arial"/>
          <w:b/>
        </w:rPr>
        <w:t>167</w:t>
      </w:r>
      <w:r w:rsidRPr="00646AEF">
        <w:rPr>
          <w:rFonts w:ascii="Arial" w:hAnsi="Arial" w:cs="Arial"/>
          <w:b/>
        </w:rPr>
        <w:tab/>
      </w:r>
      <w:r w:rsidRPr="00646AEF">
        <w:rPr>
          <w:rFonts w:ascii="Arial" w:hAnsi="Arial" w:cs="Arial"/>
          <w:b/>
          <w:u w:val="single"/>
        </w:rPr>
        <w:t>Adoption de l’ordre du jour</w:t>
      </w:r>
    </w:p>
    <w:p w14:paraId="3BD646EC" w14:textId="77777777" w:rsidR="00DF2709" w:rsidRPr="00646AEF" w:rsidRDefault="00DF2709" w:rsidP="00DF2709">
      <w:pPr>
        <w:ind w:left="2268" w:hanging="1701"/>
        <w:rPr>
          <w:rFonts w:ascii="Arial" w:hAnsi="Arial" w:cs="Arial"/>
        </w:rPr>
      </w:pPr>
      <w:r w:rsidRPr="00646AEF">
        <w:rPr>
          <w:rFonts w:ascii="Arial" w:hAnsi="Arial" w:cs="Arial"/>
        </w:rPr>
        <w:tab/>
      </w:r>
      <w:r w:rsidRPr="00646AEF">
        <w:rPr>
          <w:rFonts w:ascii="Arial" w:hAnsi="Arial" w:cs="Arial"/>
        </w:rPr>
        <w:tab/>
      </w:r>
    </w:p>
    <w:p w14:paraId="266BA041" w14:textId="6C52D67A" w:rsidR="00DF2709" w:rsidRPr="00646AEF" w:rsidRDefault="00747F1D" w:rsidP="00DF2709">
      <w:pPr>
        <w:tabs>
          <w:tab w:val="left" w:pos="900"/>
        </w:tabs>
        <w:ind w:left="2268"/>
        <w:rPr>
          <w:rFonts w:ascii="Arial" w:hAnsi="Arial" w:cs="Arial"/>
          <w:b/>
          <w:u w:val="single"/>
        </w:rPr>
      </w:pPr>
      <w:r w:rsidRPr="00646AEF">
        <w:rPr>
          <w:rFonts w:ascii="Arial" w:hAnsi="Arial" w:cs="Arial"/>
        </w:rPr>
        <w:t>La conseillère Sylvie Paquette</w:t>
      </w:r>
      <w:r w:rsidR="00DF2709" w:rsidRPr="00646AEF">
        <w:rPr>
          <w:rFonts w:ascii="Arial" w:hAnsi="Arial" w:cs="Arial"/>
        </w:rPr>
        <w:t>, propose et il est résolu d’adopter l’ordre du jour tel que présenté</w:t>
      </w:r>
      <w:r w:rsidR="000C4AA4" w:rsidRPr="00646AEF">
        <w:rPr>
          <w:rFonts w:ascii="Arial" w:hAnsi="Arial" w:cs="Arial"/>
        </w:rPr>
        <w:t>.</w:t>
      </w:r>
    </w:p>
    <w:p w14:paraId="09EFB343" w14:textId="77777777" w:rsidR="00DF2709" w:rsidRPr="00646AEF" w:rsidRDefault="00DF2709" w:rsidP="00DF2709">
      <w:pPr>
        <w:ind w:left="2268"/>
        <w:jc w:val="both"/>
        <w:rPr>
          <w:rFonts w:ascii="Arial" w:hAnsi="Arial" w:cs="Arial"/>
        </w:rPr>
      </w:pPr>
    </w:p>
    <w:p w14:paraId="4BBCB60E" w14:textId="77777777" w:rsidR="00DF2709" w:rsidRPr="00646AEF" w:rsidRDefault="00DF2709" w:rsidP="00DF2709">
      <w:pPr>
        <w:ind w:left="7224"/>
        <w:rPr>
          <w:rFonts w:ascii="Arial" w:hAnsi="Arial" w:cs="Arial"/>
        </w:rPr>
      </w:pPr>
      <w:r w:rsidRPr="00646AEF">
        <w:rPr>
          <w:rFonts w:ascii="Arial" w:hAnsi="Arial" w:cs="Arial"/>
        </w:rPr>
        <w:t>Adoptée unanimement.</w:t>
      </w:r>
    </w:p>
    <w:p w14:paraId="21A11114" w14:textId="77777777" w:rsidR="00DF2709" w:rsidRPr="00646AEF" w:rsidRDefault="00DF2709" w:rsidP="00DF2709">
      <w:pPr>
        <w:rPr>
          <w:rFonts w:ascii="Arial" w:hAnsi="Arial" w:cs="Arial"/>
          <w:bCs/>
        </w:rPr>
      </w:pPr>
    </w:p>
    <w:p w14:paraId="698987DD" w14:textId="77777777" w:rsidR="006B71F5" w:rsidRPr="00646AEF" w:rsidRDefault="006B71F5" w:rsidP="00DF2709">
      <w:pPr>
        <w:ind w:left="2268" w:hanging="1701"/>
        <w:rPr>
          <w:rFonts w:ascii="Arial" w:hAnsi="Arial" w:cs="Arial"/>
        </w:rPr>
      </w:pPr>
    </w:p>
    <w:p w14:paraId="09F5A129" w14:textId="1B6747C2" w:rsidR="006B71F5" w:rsidRPr="00646AEF" w:rsidRDefault="006B71F5" w:rsidP="006B71F5">
      <w:pPr>
        <w:ind w:left="2268" w:hanging="1701"/>
        <w:rPr>
          <w:rFonts w:ascii="Arial" w:hAnsi="Arial" w:cs="Arial"/>
          <w:b/>
        </w:rPr>
      </w:pPr>
      <w:bookmarkStart w:id="8" w:name="_Hlk122525274"/>
      <w:r w:rsidRPr="00646AEF">
        <w:rPr>
          <w:rFonts w:ascii="Arial" w:hAnsi="Arial" w:cs="Arial"/>
          <w:b/>
        </w:rPr>
        <w:t>2024-12-1</w:t>
      </w:r>
      <w:r w:rsidR="008D38C3" w:rsidRPr="00646AEF">
        <w:rPr>
          <w:rFonts w:ascii="Arial" w:hAnsi="Arial" w:cs="Arial"/>
          <w:b/>
        </w:rPr>
        <w:t>6</w:t>
      </w:r>
      <w:r w:rsidR="006D5E7C" w:rsidRPr="00646AEF">
        <w:rPr>
          <w:rFonts w:ascii="Arial" w:hAnsi="Arial" w:cs="Arial"/>
          <w:b/>
        </w:rPr>
        <w:t>8</w:t>
      </w:r>
      <w:r w:rsidRPr="00646AEF">
        <w:rPr>
          <w:rFonts w:ascii="Arial" w:hAnsi="Arial" w:cs="Arial"/>
          <w:b/>
        </w:rPr>
        <w:tab/>
      </w:r>
      <w:bookmarkStart w:id="9" w:name="_Hlk2600321"/>
      <w:r w:rsidRPr="00646AEF">
        <w:rPr>
          <w:rFonts w:ascii="Arial" w:hAnsi="Arial" w:cs="Arial"/>
          <w:b/>
          <w:u w:val="single"/>
        </w:rPr>
        <w:t xml:space="preserve">Adoption des comptes à payer au </w:t>
      </w:r>
      <w:r w:rsidR="00951D41" w:rsidRPr="00646AEF">
        <w:rPr>
          <w:rFonts w:ascii="Arial" w:hAnsi="Arial" w:cs="Arial"/>
          <w:b/>
          <w:u w:val="single"/>
        </w:rPr>
        <w:t>16</w:t>
      </w:r>
      <w:r w:rsidRPr="00646AEF">
        <w:rPr>
          <w:rFonts w:ascii="Arial" w:hAnsi="Arial" w:cs="Arial"/>
          <w:b/>
          <w:u w:val="single"/>
        </w:rPr>
        <w:t xml:space="preserve"> décembre 202</w:t>
      </w:r>
      <w:r w:rsidR="00951D41" w:rsidRPr="00646AEF">
        <w:rPr>
          <w:rFonts w:ascii="Arial" w:hAnsi="Arial" w:cs="Arial"/>
          <w:b/>
          <w:u w:val="single"/>
        </w:rPr>
        <w:t>4</w:t>
      </w:r>
      <w:bookmarkEnd w:id="9"/>
    </w:p>
    <w:p w14:paraId="2F3454B3" w14:textId="77777777" w:rsidR="006B71F5" w:rsidRPr="00646AEF" w:rsidRDefault="006B71F5" w:rsidP="006B71F5">
      <w:pPr>
        <w:ind w:left="2268" w:hanging="1701"/>
        <w:rPr>
          <w:rFonts w:ascii="Arial" w:hAnsi="Arial" w:cs="Arial"/>
          <w:u w:val="single"/>
        </w:rPr>
      </w:pPr>
    </w:p>
    <w:p w14:paraId="05A2105A" w14:textId="551AD021" w:rsidR="006B71F5" w:rsidRPr="00646AEF" w:rsidRDefault="00747F1D" w:rsidP="006B71F5">
      <w:pPr>
        <w:ind w:left="2268"/>
        <w:rPr>
          <w:rFonts w:ascii="Arial" w:hAnsi="Arial" w:cs="Arial"/>
        </w:rPr>
      </w:pPr>
      <w:bookmarkStart w:id="10" w:name="_Hlk3366135"/>
      <w:r w:rsidRPr="00646AEF">
        <w:rPr>
          <w:rFonts w:ascii="Arial" w:hAnsi="Arial" w:cs="Arial"/>
        </w:rPr>
        <w:t>La conseillère Chantal Lamarche</w:t>
      </w:r>
      <w:r w:rsidR="006B71F5" w:rsidRPr="00646AEF">
        <w:rPr>
          <w:rFonts w:ascii="Arial" w:hAnsi="Arial" w:cs="Arial"/>
        </w:rPr>
        <w:t xml:space="preserve"> </w:t>
      </w:r>
      <w:bookmarkEnd w:id="10"/>
      <w:r w:rsidR="006B71F5" w:rsidRPr="00646AEF">
        <w:rPr>
          <w:rFonts w:ascii="Arial" w:hAnsi="Arial" w:cs="Arial"/>
        </w:rPr>
        <w:t xml:space="preserve">propose et il est résolu d’adopter la </w:t>
      </w:r>
      <w:r w:rsidR="006B71F5" w:rsidRPr="00646AEF">
        <w:rPr>
          <w:rFonts w:ascii="Arial" w:hAnsi="Arial" w:cs="Arial"/>
          <w:bCs/>
        </w:rPr>
        <w:t>liste de</w:t>
      </w:r>
      <w:r w:rsidR="006B71F5" w:rsidRPr="00646AEF">
        <w:rPr>
          <w:rFonts w:ascii="Arial" w:hAnsi="Arial" w:cs="Arial"/>
          <w:b/>
        </w:rPr>
        <w:t xml:space="preserve"> </w:t>
      </w:r>
      <w:r w:rsidR="006B71F5" w:rsidRPr="00646AEF">
        <w:rPr>
          <w:rFonts w:ascii="Arial" w:hAnsi="Arial" w:cs="Arial"/>
          <w:bCs/>
        </w:rPr>
        <w:t>comptes</w:t>
      </w:r>
      <w:r w:rsidR="006B71F5" w:rsidRPr="00646AEF">
        <w:rPr>
          <w:rFonts w:ascii="Arial" w:hAnsi="Arial" w:cs="Arial"/>
          <w:b/>
        </w:rPr>
        <w:t xml:space="preserve"> </w:t>
      </w:r>
      <w:r w:rsidR="006B71F5" w:rsidRPr="00646AEF">
        <w:rPr>
          <w:rFonts w:ascii="Arial" w:hAnsi="Arial" w:cs="Arial"/>
        </w:rPr>
        <w:t xml:space="preserve">à payer </w:t>
      </w:r>
      <w:r w:rsidRPr="00646AEF">
        <w:rPr>
          <w:rFonts w:ascii="Arial" w:hAnsi="Arial" w:cs="Arial"/>
          <w:b/>
        </w:rPr>
        <w:t>(30</w:t>
      </w:r>
      <w:r w:rsidR="00843CC6" w:rsidRPr="00646AEF">
        <w:rPr>
          <w:rFonts w:ascii="Arial" w:hAnsi="Arial" w:cs="Arial"/>
          <w:b/>
        </w:rPr>
        <w:t> 981.19</w:t>
      </w:r>
      <w:r w:rsidR="006B71F5" w:rsidRPr="00646AEF">
        <w:rPr>
          <w:rFonts w:ascii="Arial" w:hAnsi="Arial" w:cs="Arial"/>
          <w:b/>
        </w:rPr>
        <w:t>$)</w:t>
      </w:r>
      <w:r w:rsidR="006B71F5" w:rsidRPr="00646AEF">
        <w:rPr>
          <w:rFonts w:ascii="Arial" w:hAnsi="Arial" w:cs="Arial"/>
        </w:rPr>
        <w:t xml:space="preserve"> au </w:t>
      </w:r>
      <w:r w:rsidR="00951D41" w:rsidRPr="00646AEF">
        <w:rPr>
          <w:rFonts w:ascii="Arial" w:hAnsi="Arial" w:cs="Arial"/>
        </w:rPr>
        <w:t>16</w:t>
      </w:r>
      <w:r w:rsidR="006B71F5" w:rsidRPr="00646AEF">
        <w:rPr>
          <w:rFonts w:ascii="Arial" w:hAnsi="Arial" w:cs="Arial"/>
        </w:rPr>
        <w:t xml:space="preserve"> décembre 202</w:t>
      </w:r>
      <w:r w:rsidR="00951D41" w:rsidRPr="00646AEF">
        <w:rPr>
          <w:rFonts w:ascii="Arial" w:hAnsi="Arial" w:cs="Arial"/>
        </w:rPr>
        <w:t>4</w:t>
      </w:r>
      <w:r w:rsidR="006B71F5" w:rsidRPr="00646AEF">
        <w:rPr>
          <w:rFonts w:ascii="Arial" w:hAnsi="Arial" w:cs="Arial"/>
        </w:rPr>
        <w:t xml:space="preserve">. </w:t>
      </w:r>
    </w:p>
    <w:p w14:paraId="3559FE73" w14:textId="77777777" w:rsidR="006B71F5" w:rsidRPr="00646AEF" w:rsidRDefault="006B71F5" w:rsidP="006B71F5">
      <w:pPr>
        <w:ind w:left="2268" w:hanging="1701"/>
        <w:rPr>
          <w:rFonts w:ascii="Arial" w:hAnsi="Arial" w:cs="Arial"/>
        </w:rPr>
      </w:pPr>
    </w:p>
    <w:p w14:paraId="58834CA1" w14:textId="77777777" w:rsidR="006B71F5" w:rsidRPr="00646AEF" w:rsidRDefault="006B71F5" w:rsidP="006B71F5">
      <w:pPr>
        <w:ind w:left="2268" w:hanging="1701"/>
        <w:rPr>
          <w:rFonts w:ascii="Arial" w:hAnsi="Arial" w:cs="Arial"/>
        </w:rPr>
      </w:pP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bookmarkStart w:id="11" w:name="_Hlk17805585"/>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bookmarkStart w:id="12" w:name="_Hlk89937848"/>
      <w:r w:rsidRPr="00646AEF">
        <w:rPr>
          <w:rFonts w:ascii="Arial" w:hAnsi="Arial" w:cs="Arial"/>
        </w:rPr>
        <w:t>Adoptée unanimement.</w:t>
      </w:r>
      <w:bookmarkEnd w:id="11"/>
      <w:bookmarkEnd w:id="12"/>
    </w:p>
    <w:p w14:paraId="401FA7F0" w14:textId="77777777" w:rsidR="006B71F5" w:rsidRPr="00646AEF" w:rsidRDefault="006B71F5" w:rsidP="006B71F5">
      <w:pPr>
        <w:ind w:left="2268" w:hanging="1701"/>
        <w:rPr>
          <w:rFonts w:ascii="Arial" w:hAnsi="Arial" w:cs="Arial"/>
        </w:rPr>
      </w:pPr>
    </w:p>
    <w:bookmarkEnd w:id="8"/>
    <w:p w14:paraId="51FF0DB1" w14:textId="77777777" w:rsidR="00DF2709" w:rsidRPr="00646AEF" w:rsidRDefault="00DF2709" w:rsidP="00DF2709">
      <w:pPr>
        <w:ind w:left="2268" w:hanging="1701"/>
        <w:rPr>
          <w:rFonts w:ascii="Arial" w:hAnsi="Arial" w:cs="Arial"/>
          <w:b/>
          <w:bCs/>
          <w:u w:val="single"/>
        </w:rPr>
      </w:pPr>
    </w:p>
    <w:p w14:paraId="40BD2D39" w14:textId="77777777" w:rsidR="00DF2709" w:rsidRPr="00646AEF" w:rsidRDefault="00DF2709" w:rsidP="00DF2709">
      <w:pPr>
        <w:ind w:left="2268" w:hanging="1701"/>
        <w:rPr>
          <w:rFonts w:ascii="Arial" w:hAnsi="Arial" w:cs="Arial"/>
        </w:rPr>
      </w:pPr>
    </w:p>
    <w:p w14:paraId="1846F77B" w14:textId="5E5D3CED" w:rsidR="00204581" w:rsidRPr="00646AEF" w:rsidRDefault="00DF2709" w:rsidP="00204581">
      <w:pPr>
        <w:ind w:left="2124" w:hanging="1557"/>
        <w:rPr>
          <w:rFonts w:ascii="Arial" w:hAnsi="Arial" w:cs="Arial"/>
          <w:b/>
          <w:color w:val="000000" w:themeColor="text1"/>
          <w:u w:val="single"/>
        </w:rPr>
      </w:pPr>
      <w:r w:rsidRPr="00646AEF">
        <w:rPr>
          <w:rFonts w:ascii="Arial" w:hAnsi="Arial" w:cs="Arial"/>
          <w:b/>
        </w:rPr>
        <w:t>202</w:t>
      </w:r>
      <w:r w:rsidR="00C97F11" w:rsidRPr="00646AEF">
        <w:rPr>
          <w:rFonts w:ascii="Arial" w:hAnsi="Arial" w:cs="Arial"/>
          <w:b/>
        </w:rPr>
        <w:t>4</w:t>
      </w:r>
      <w:r w:rsidRPr="00646AEF">
        <w:rPr>
          <w:rFonts w:ascii="Arial" w:hAnsi="Arial" w:cs="Arial"/>
          <w:b/>
        </w:rPr>
        <w:t>-12-</w:t>
      </w:r>
      <w:r w:rsidR="00E85FA1" w:rsidRPr="00646AEF">
        <w:rPr>
          <w:rFonts w:ascii="Arial" w:hAnsi="Arial" w:cs="Arial"/>
          <w:b/>
        </w:rPr>
        <w:t>1</w:t>
      </w:r>
      <w:r w:rsidR="006D5E7C" w:rsidRPr="00646AEF">
        <w:rPr>
          <w:rFonts w:ascii="Arial" w:hAnsi="Arial" w:cs="Arial"/>
          <w:b/>
        </w:rPr>
        <w:t>69</w:t>
      </w:r>
      <w:r w:rsidRPr="00646AEF">
        <w:rPr>
          <w:rFonts w:ascii="Arial" w:hAnsi="Arial" w:cs="Arial"/>
          <w:b/>
        </w:rPr>
        <w:tab/>
      </w:r>
      <w:bookmarkStart w:id="13" w:name="_Hlk184729176"/>
      <w:r w:rsidR="00204581" w:rsidRPr="00646AEF">
        <w:rPr>
          <w:rFonts w:ascii="Arial" w:hAnsi="Arial" w:cs="Arial"/>
          <w:b/>
          <w:color w:val="000000" w:themeColor="text1"/>
          <w:u w:val="single"/>
        </w:rPr>
        <w:t>Adoption du RÈGLEMENT numéro 290-24 relatif portant</w:t>
      </w:r>
      <w:r w:rsidR="00204581" w:rsidRPr="00646AEF">
        <w:rPr>
          <w:rFonts w:ascii="Arial" w:hAnsi="Arial" w:cs="Arial"/>
          <w:color w:val="000000" w:themeColor="text1"/>
          <w:u w:val="single"/>
        </w:rPr>
        <w:t xml:space="preserve"> les Frais exigibles pour biens et services offerts par la Municipalité</w:t>
      </w:r>
    </w:p>
    <w:p w14:paraId="7590EB9E" w14:textId="77777777" w:rsidR="00204581" w:rsidRPr="00646AEF" w:rsidRDefault="00204581" w:rsidP="00204581">
      <w:pPr>
        <w:tabs>
          <w:tab w:val="left" w:pos="567"/>
        </w:tabs>
        <w:ind w:left="2124" w:hanging="2124"/>
        <w:rPr>
          <w:rFonts w:ascii="Arial" w:hAnsi="Arial" w:cs="Arial"/>
          <w:b/>
          <w:color w:val="000000" w:themeColor="text1"/>
          <w:u w:val="single"/>
        </w:rPr>
      </w:pPr>
    </w:p>
    <w:p w14:paraId="53AC069B" w14:textId="773F8B76" w:rsidR="00204581" w:rsidRPr="00646AEF" w:rsidRDefault="00204581" w:rsidP="00204581">
      <w:pPr>
        <w:ind w:left="2268"/>
        <w:rPr>
          <w:rFonts w:ascii="Arial" w:hAnsi="Arial" w:cs="Arial"/>
          <w:bCs/>
          <w:color w:val="000000" w:themeColor="text1"/>
        </w:rPr>
      </w:pPr>
      <w:r w:rsidRPr="00646AEF">
        <w:rPr>
          <w:rFonts w:ascii="Arial" w:hAnsi="Arial" w:cs="Arial"/>
          <w:b/>
          <w:color w:val="000000" w:themeColor="text1"/>
          <w:u w:val="single"/>
        </w:rPr>
        <w:t>Mention :</w:t>
      </w:r>
      <w:r w:rsidRPr="00646AEF">
        <w:rPr>
          <w:rFonts w:ascii="Arial" w:hAnsi="Arial" w:cs="Arial"/>
          <w:bCs/>
          <w:color w:val="000000" w:themeColor="text1"/>
        </w:rPr>
        <w:t xml:space="preserve"> Il n’y a aucune modification apportée au règlement depuis le dépôt du projet qui a été fait le 11 décembre 2024, à savoir :</w:t>
      </w:r>
    </w:p>
    <w:p w14:paraId="09864C0B" w14:textId="77777777" w:rsidR="00204581" w:rsidRPr="00646AEF" w:rsidRDefault="00204581" w:rsidP="00204581">
      <w:pPr>
        <w:ind w:left="2268"/>
        <w:rPr>
          <w:rFonts w:ascii="Arial" w:hAnsi="Arial" w:cs="Arial"/>
          <w:bCs/>
          <w:color w:val="000000" w:themeColor="text1"/>
        </w:rPr>
      </w:pPr>
    </w:p>
    <w:p w14:paraId="001FEC69" w14:textId="77777777" w:rsidR="00204581" w:rsidRPr="00646AEF" w:rsidRDefault="00204581" w:rsidP="00204581">
      <w:pPr>
        <w:spacing w:after="200"/>
        <w:ind w:left="2268" w:right="-149"/>
        <w:jc w:val="center"/>
        <w:rPr>
          <w:rFonts w:ascii="Arial" w:eastAsiaTheme="minorHAnsi" w:hAnsi="Arial" w:cs="Arial"/>
          <w:b/>
          <w:u w:val="single"/>
        </w:rPr>
      </w:pPr>
      <w:r w:rsidRPr="00646AEF">
        <w:rPr>
          <w:rFonts w:ascii="Arial" w:hAnsi="Arial" w:cs="Arial"/>
          <w:b/>
          <w:color w:val="000000" w:themeColor="text1"/>
          <w:u w:val="single"/>
        </w:rPr>
        <w:t xml:space="preserve">Adoption du </w:t>
      </w:r>
      <w:r w:rsidRPr="00646AEF">
        <w:rPr>
          <w:rFonts w:ascii="Arial" w:eastAsiaTheme="minorHAnsi" w:hAnsi="Arial" w:cs="Arial"/>
          <w:b/>
          <w:u w:val="single"/>
        </w:rPr>
        <w:t>RÈGLEMENT PORTANT SUR LES FRAIS EXIGIBLES POUR CERTAINS BIENS et SERVICES OFFERTS PAR LA MUNICIPALITÉ</w:t>
      </w:r>
    </w:p>
    <w:bookmarkEnd w:id="13"/>
    <w:p w14:paraId="30C1E843" w14:textId="77777777" w:rsidR="007D0BAC" w:rsidRPr="00646AEF" w:rsidRDefault="007D0BAC" w:rsidP="007D0BAC">
      <w:pPr>
        <w:ind w:left="1843"/>
        <w:rPr>
          <w:rFonts w:ascii="Arial" w:eastAsiaTheme="minorHAnsi" w:hAnsi="Arial" w:cs="Arial"/>
        </w:rPr>
      </w:pPr>
    </w:p>
    <w:p w14:paraId="76B3E339" w14:textId="77777777" w:rsidR="007D0BAC" w:rsidRPr="00646AEF" w:rsidRDefault="007D0BAC" w:rsidP="007D0BAC">
      <w:pPr>
        <w:ind w:left="2268"/>
        <w:rPr>
          <w:rFonts w:ascii="Arial" w:eastAsiaTheme="minorHAnsi" w:hAnsi="Arial" w:cs="Arial"/>
        </w:rPr>
      </w:pPr>
      <w:r w:rsidRPr="00646AEF">
        <w:rPr>
          <w:rFonts w:ascii="Arial" w:eastAsiaTheme="minorHAnsi" w:hAnsi="Arial" w:cs="Arial"/>
        </w:rPr>
        <w:t xml:space="preserve">Canada </w:t>
      </w:r>
    </w:p>
    <w:p w14:paraId="6E2102A8" w14:textId="77777777" w:rsidR="007D0BAC" w:rsidRPr="00646AEF" w:rsidRDefault="007D0BAC" w:rsidP="007D0BAC">
      <w:pPr>
        <w:ind w:left="2268"/>
        <w:rPr>
          <w:rFonts w:ascii="Arial" w:eastAsiaTheme="minorHAnsi" w:hAnsi="Arial" w:cs="Arial"/>
        </w:rPr>
      </w:pPr>
      <w:r w:rsidRPr="00646AEF">
        <w:rPr>
          <w:rFonts w:ascii="Arial" w:eastAsiaTheme="minorHAnsi" w:hAnsi="Arial" w:cs="Arial"/>
        </w:rPr>
        <w:t>Province de Québec</w:t>
      </w:r>
    </w:p>
    <w:p w14:paraId="036FD81A" w14:textId="77777777" w:rsidR="007D0BAC" w:rsidRPr="00646AEF" w:rsidRDefault="007D0BAC" w:rsidP="007D0BAC">
      <w:pPr>
        <w:ind w:left="2268"/>
        <w:rPr>
          <w:rFonts w:ascii="Arial" w:eastAsiaTheme="minorHAnsi" w:hAnsi="Arial" w:cs="Arial"/>
        </w:rPr>
      </w:pPr>
      <w:r w:rsidRPr="00646AEF">
        <w:rPr>
          <w:rFonts w:ascii="Arial" w:eastAsiaTheme="minorHAnsi" w:hAnsi="Arial" w:cs="Arial"/>
        </w:rPr>
        <w:t>Comté de Gatineau</w:t>
      </w:r>
    </w:p>
    <w:p w14:paraId="74C214AA" w14:textId="77777777" w:rsidR="007D0BAC" w:rsidRPr="00646AEF" w:rsidRDefault="007D0BAC" w:rsidP="007D0BAC">
      <w:pPr>
        <w:ind w:left="2268"/>
        <w:rPr>
          <w:rFonts w:ascii="Arial" w:eastAsiaTheme="minorHAnsi" w:hAnsi="Arial" w:cs="Arial"/>
        </w:rPr>
      </w:pPr>
      <w:r w:rsidRPr="00646AEF">
        <w:rPr>
          <w:rFonts w:ascii="Arial" w:eastAsiaTheme="minorHAnsi" w:hAnsi="Arial" w:cs="Arial"/>
        </w:rPr>
        <w:lastRenderedPageBreak/>
        <w:t>Municipalité de Cayamant</w:t>
      </w:r>
    </w:p>
    <w:p w14:paraId="549FB8F0" w14:textId="77777777" w:rsidR="007D0BAC" w:rsidRPr="00646AEF" w:rsidRDefault="007D0BAC" w:rsidP="007D0BAC">
      <w:pPr>
        <w:ind w:left="2268"/>
        <w:rPr>
          <w:rFonts w:ascii="Arial" w:eastAsiaTheme="minorHAnsi" w:hAnsi="Arial" w:cs="Arial"/>
        </w:rPr>
      </w:pPr>
      <w:r w:rsidRPr="00646AEF">
        <w:rPr>
          <w:rFonts w:ascii="Arial" w:eastAsiaTheme="minorHAnsi" w:hAnsi="Arial" w:cs="Arial"/>
        </w:rPr>
        <w:t>MRC Vallée-de-la-Gatineau</w:t>
      </w:r>
    </w:p>
    <w:p w14:paraId="0E86C0B5" w14:textId="77777777" w:rsidR="007D0BAC" w:rsidRPr="00646AEF" w:rsidRDefault="007D0BAC" w:rsidP="007D0BAC">
      <w:pPr>
        <w:spacing w:after="200"/>
        <w:ind w:left="2268"/>
        <w:rPr>
          <w:rFonts w:ascii="Arial" w:eastAsiaTheme="minorHAnsi" w:hAnsi="Arial" w:cs="Arial"/>
        </w:rPr>
      </w:pPr>
    </w:p>
    <w:p w14:paraId="629B9A59" w14:textId="77777777" w:rsidR="007D0BAC" w:rsidRPr="00646AEF" w:rsidRDefault="007D0BAC" w:rsidP="007D0BAC">
      <w:pPr>
        <w:ind w:left="2268" w:right="-149" w:firstLine="708"/>
        <w:jc w:val="center"/>
        <w:rPr>
          <w:rFonts w:ascii="Arial" w:eastAsiaTheme="minorHAnsi" w:hAnsi="Arial" w:cs="Arial"/>
          <w:b/>
        </w:rPr>
      </w:pPr>
      <w:r w:rsidRPr="00646AEF">
        <w:rPr>
          <w:rFonts w:ascii="Arial" w:eastAsiaTheme="minorHAnsi" w:hAnsi="Arial" w:cs="Arial"/>
          <w:b/>
        </w:rPr>
        <w:t>Règlement numéro : 290-24</w:t>
      </w:r>
    </w:p>
    <w:p w14:paraId="067D23D3" w14:textId="77777777" w:rsidR="007D0BAC" w:rsidRPr="00646AEF" w:rsidRDefault="007D0BAC" w:rsidP="007D0BAC">
      <w:pPr>
        <w:spacing w:after="200"/>
        <w:ind w:left="2268" w:right="-149"/>
        <w:jc w:val="center"/>
        <w:rPr>
          <w:rFonts w:ascii="Arial" w:eastAsiaTheme="minorHAnsi" w:hAnsi="Arial" w:cs="Arial"/>
          <w:b/>
          <w:u w:val="single"/>
        </w:rPr>
      </w:pPr>
      <w:r w:rsidRPr="00646AEF">
        <w:rPr>
          <w:rFonts w:ascii="Arial" w:eastAsiaTheme="minorHAnsi" w:hAnsi="Arial" w:cs="Arial"/>
          <w:b/>
          <w:u w:val="single"/>
        </w:rPr>
        <w:t>RÈGLEMENT PORTANT SUR LES FRAIS EXIGIBLES POUR CERTAINS BIENS et SERVICES OFFERTS PAR LA MUNICIPALITÉ</w:t>
      </w:r>
    </w:p>
    <w:p w14:paraId="09D400D1"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b/>
        </w:rPr>
        <w:t>CONSIDÉRANT QUE</w:t>
      </w:r>
      <w:r w:rsidRPr="00646AEF">
        <w:rPr>
          <w:rFonts w:ascii="Arial" w:eastAsiaTheme="minorHAnsi" w:hAnsi="Arial" w:cs="Arial"/>
        </w:rPr>
        <w:t xml:space="preserve"> la municipalité de Cayamant souhaite se prévaloir de l’article 244.1 de la Loi sur la fiscalité municipale et adopter un règlement sur les frais exigibles pour certains biens et services offerts par la municipalité ;</w:t>
      </w:r>
    </w:p>
    <w:p w14:paraId="252FF704"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b/>
        </w:rPr>
        <w:t>CONSIDÉRANT QU’UN</w:t>
      </w:r>
      <w:r w:rsidRPr="00646AEF">
        <w:rPr>
          <w:rFonts w:ascii="Arial" w:eastAsiaTheme="minorHAnsi" w:hAnsi="Arial" w:cs="Arial"/>
        </w:rPr>
        <w:t xml:space="preserve"> avis de motion a été donné à une séance régulière du 11 décembre 2024 ; </w:t>
      </w:r>
    </w:p>
    <w:p w14:paraId="3C242AEC"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b/>
        </w:rPr>
        <w:t xml:space="preserve">CONSIDÉRANT QUE </w:t>
      </w:r>
      <w:r w:rsidRPr="00646AEF">
        <w:rPr>
          <w:rFonts w:ascii="Arial" w:eastAsiaTheme="minorHAnsi" w:hAnsi="Arial" w:cs="Arial"/>
        </w:rPr>
        <w:t>le projet de règlement a été déposé le 11 décembre 2024;</w:t>
      </w:r>
    </w:p>
    <w:p w14:paraId="528F6ABD"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b/>
        </w:rPr>
        <w:t>CONSIDÉRANT QUE</w:t>
      </w:r>
      <w:r w:rsidRPr="00646AEF">
        <w:rPr>
          <w:rFonts w:ascii="Arial" w:eastAsiaTheme="minorHAnsi" w:hAnsi="Arial" w:cs="Arial"/>
        </w:rPr>
        <w:t xml:space="preserve"> le présent règlement abolit le règlement 279-23 ;</w:t>
      </w:r>
    </w:p>
    <w:p w14:paraId="62FEA7AE" w14:textId="4A342363" w:rsidR="007D0BAC" w:rsidRPr="00646AEF" w:rsidRDefault="007D0BAC" w:rsidP="007D0BAC">
      <w:pPr>
        <w:spacing w:after="200"/>
        <w:ind w:left="2268" w:right="-149"/>
        <w:rPr>
          <w:rFonts w:ascii="Arial" w:eastAsiaTheme="minorHAnsi" w:hAnsi="Arial" w:cs="Arial"/>
          <w:b/>
        </w:rPr>
      </w:pPr>
      <w:r w:rsidRPr="00646AEF">
        <w:rPr>
          <w:rFonts w:ascii="Arial" w:hAnsi="Arial" w:cs="Arial"/>
          <w:b/>
          <w:bCs/>
        </w:rPr>
        <w:t>EN CONSÉQUENCE,</w:t>
      </w:r>
      <w:r w:rsidR="00747F1D" w:rsidRPr="00646AEF">
        <w:rPr>
          <w:rFonts w:ascii="Arial" w:hAnsi="Arial" w:cs="Arial"/>
          <w:b/>
          <w:bCs/>
        </w:rPr>
        <w:t xml:space="preserve"> </w:t>
      </w:r>
      <w:r w:rsidR="00747F1D" w:rsidRPr="00646AEF">
        <w:rPr>
          <w:rFonts w:ascii="Arial" w:hAnsi="Arial" w:cs="Arial"/>
        </w:rPr>
        <w:t xml:space="preserve">le conseiller Marc </w:t>
      </w:r>
      <w:proofErr w:type="spellStart"/>
      <w:r w:rsidR="00747F1D" w:rsidRPr="00646AEF">
        <w:rPr>
          <w:rFonts w:ascii="Arial" w:hAnsi="Arial" w:cs="Arial"/>
        </w:rPr>
        <w:t>Soulière</w:t>
      </w:r>
      <w:proofErr w:type="spellEnd"/>
      <w:r w:rsidRPr="00646AEF">
        <w:rPr>
          <w:rFonts w:ascii="Arial" w:hAnsi="Arial" w:cs="Arial"/>
        </w:rPr>
        <w:t xml:space="preserve">, propose et il est résolu à l’unanimité que le </w:t>
      </w:r>
      <w:r w:rsidRPr="00646AEF">
        <w:rPr>
          <w:rFonts w:ascii="Arial" w:hAnsi="Arial" w:cs="Arial"/>
          <w:u w:val="single"/>
        </w:rPr>
        <w:t>Règlement no. 290-24</w:t>
      </w:r>
      <w:r w:rsidRPr="00646AEF">
        <w:rPr>
          <w:rFonts w:ascii="Arial" w:hAnsi="Arial" w:cs="Arial"/>
          <w:b/>
          <w:u w:val="single"/>
        </w:rPr>
        <w:t>,</w:t>
      </w:r>
      <w:r w:rsidRPr="00646AEF">
        <w:rPr>
          <w:rFonts w:ascii="Arial" w:eastAsiaTheme="minorHAnsi" w:hAnsi="Arial" w:cs="Arial"/>
          <w:b/>
        </w:rPr>
        <w:t xml:space="preserve"> </w:t>
      </w:r>
      <w:r w:rsidRPr="00646AEF">
        <w:rPr>
          <w:rFonts w:ascii="Arial" w:eastAsiaTheme="minorHAnsi" w:hAnsi="Arial" w:cs="Arial"/>
        </w:rPr>
        <w:t>portant sur les frais exigibles pour certains biens, services offerts par la municipalité;</w:t>
      </w:r>
    </w:p>
    <w:p w14:paraId="5E73A1F0" w14:textId="77777777" w:rsidR="007D0BAC" w:rsidRPr="00646AEF" w:rsidRDefault="007D0BAC" w:rsidP="007D0BAC">
      <w:pPr>
        <w:ind w:left="2268" w:right="-149"/>
        <w:rPr>
          <w:rFonts w:ascii="Arial" w:eastAsiaTheme="minorHAnsi" w:hAnsi="Arial" w:cs="Arial"/>
        </w:rPr>
      </w:pPr>
      <w:r w:rsidRPr="00646AEF">
        <w:rPr>
          <w:rFonts w:ascii="Arial" w:eastAsiaTheme="minorHAnsi" w:hAnsi="Arial" w:cs="Arial"/>
        </w:rPr>
        <w:t>À ces causes, il est ordonné et statué par le règlement 290-24 ce qui suit ;</w:t>
      </w:r>
    </w:p>
    <w:p w14:paraId="15186B54" w14:textId="77777777" w:rsidR="007D0BAC" w:rsidRPr="00646AEF" w:rsidRDefault="007D0BAC" w:rsidP="007D0BAC">
      <w:pPr>
        <w:spacing w:after="200"/>
        <w:ind w:left="2268" w:right="-149"/>
        <w:rPr>
          <w:rFonts w:ascii="Arial" w:eastAsiaTheme="minorHAnsi" w:hAnsi="Arial" w:cs="Arial"/>
        </w:rPr>
      </w:pPr>
    </w:p>
    <w:p w14:paraId="64DA21A5" w14:textId="77777777" w:rsidR="007D0BAC" w:rsidRPr="00646AEF" w:rsidRDefault="007D0BAC" w:rsidP="007D0BAC">
      <w:pPr>
        <w:spacing w:after="200"/>
        <w:ind w:left="2268" w:right="-149"/>
        <w:rPr>
          <w:rFonts w:ascii="Arial" w:eastAsiaTheme="minorHAnsi" w:hAnsi="Arial" w:cs="Arial"/>
          <w:b/>
        </w:rPr>
      </w:pPr>
      <w:r w:rsidRPr="00646AEF">
        <w:rPr>
          <w:rFonts w:ascii="Arial" w:eastAsiaTheme="minorHAnsi" w:hAnsi="Arial" w:cs="Arial"/>
          <w:b/>
        </w:rPr>
        <w:t>Article 1</w:t>
      </w:r>
    </w:p>
    <w:p w14:paraId="1F49B69F" w14:textId="77777777" w:rsidR="007D0BAC" w:rsidRPr="00646AEF" w:rsidRDefault="007D0BAC" w:rsidP="007D0BAC">
      <w:pPr>
        <w:ind w:left="2268" w:right="-149"/>
        <w:rPr>
          <w:rFonts w:ascii="Arial" w:hAnsi="Arial" w:cs="Arial"/>
          <w:i/>
          <w:color w:val="000000"/>
          <w:lang w:eastAsia="fr-CA"/>
        </w:rPr>
      </w:pPr>
      <w:r w:rsidRPr="00646AEF">
        <w:rPr>
          <w:rFonts w:ascii="Arial" w:eastAsiaTheme="minorHAnsi" w:hAnsi="Arial" w:cs="Arial"/>
        </w:rPr>
        <w:t xml:space="preserve">Tous frais exigibles par la municipalité pour les services offerts à la municipalité </w:t>
      </w:r>
      <w:r w:rsidRPr="00646AEF">
        <w:rPr>
          <w:rFonts w:ascii="Arial" w:hAnsi="Arial" w:cs="Arial"/>
          <w:bCs/>
          <w:color w:val="000000"/>
          <w:lang w:eastAsia="fr-CA"/>
        </w:rPr>
        <w:t>pour la transcription, la reproduction et la transmission de documents</w:t>
      </w:r>
      <w:r w:rsidRPr="00646AEF">
        <w:rPr>
          <w:rFonts w:ascii="Arial" w:eastAsiaTheme="minorHAnsi" w:hAnsi="Arial" w:cs="Arial"/>
        </w:rPr>
        <w:t xml:space="preserve"> seront les frais prévus conformément à la règlementation provinciale en vigueur à la date où le service sera rendu.  Plus précisément suivant le </w:t>
      </w:r>
      <w:r w:rsidRPr="00646AEF">
        <w:rPr>
          <w:rFonts w:ascii="Arial" w:hAnsi="Arial" w:cs="Arial"/>
          <w:b/>
          <w:bCs/>
          <w:i/>
          <w:color w:val="000000"/>
          <w:lang w:eastAsia="fr-CA"/>
        </w:rPr>
        <w:t>Règlement sur les frais exigibles pour la transcription, la reproduction et la transmission de documents et de renseignements personnels, à la section documents détenus par les organismes municipaux ;</w:t>
      </w:r>
    </w:p>
    <w:p w14:paraId="69EFB904" w14:textId="77777777" w:rsidR="007D0BAC" w:rsidRPr="00646AEF" w:rsidRDefault="007D0BAC" w:rsidP="007D0BAC">
      <w:pPr>
        <w:ind w:left="2268" w:right="-149"/>
        <w:rPr>
          <w:rFonts w:ascii="Arial" w:hAnsi="Arial" w:cs="Arial"/>
          <w:color w:val="000000"/>
          <w:lang w:eastAsia="fr-CA"/>
        </w:rPr>
      </w:pPr>
    </w:p>
    <w:p w14:paraId="2C99C4B1" w14:textId="77777777" w:rsidR="007D0BAC" w:rsidRPr="00646AEF" w:rsidRDefault="007D0BAC" w:rsidP="007D0BAC">
      <w:pPr>
        <w:ind w:left="2268" w:right="-149"/>
        <w:rPr>
          <w:rFonts w:ascii="Arial" w:eastAsiaTheme="minorHAnsi" w:hAnsi="Arial" w:cs="Arial"/>
        </w:rPr>
      </w:pPr>
      <w:r w:rsidRPr="00646AEF">
        <w:rPr>
          <w:rFonts w:ascii="Arial" w:hAnsi="Arial" w:cs="Arial"/>
          <w:b/>
          <w:bCs/>
          <w:i/>
          <w:color w:val="000000"/>
          <w:u w:val="single"/>
          <w:lang w:eastAsia="fr-CA"/>
        </w:rPr>
        <w:t xml:space="preserve">Loi sur l'accès aux documents des organismes publics et sur la protection des renseignements personnels </w:t>
      </w:r>
      <w:r w:rsidRPr="00646AEF">
        <w:rPr>
          <w:rFonts w:ascii="Arial" w:eastAsiaTheme="minorHAnsi" w:hAnsi="Arial" w:cs="Arial"/>
        </w:rPr>
        <w:t>;</w:t>
      </w:r>
    </w:p>
    <w:p w14:paraId="221B85E8" w14:textId="77777777" w:rsidR="007D0BAC" w:rsidRPr="00646AEF" w:rsidRDefault="007D0BAC" w:rsidP="007D0BAC">
      <w:pPr>
        <w:spacing w:after="200"/>
        <w:ind w:left="2268" w:right="-149"/>
        <w:rPr>
          <w:rFonts w:ascii="Arial" w:eastAsiaTheme="minorHAnsi" w:hAnsi="Arial" w:cs="Arial"/>
          <w:b/>
        </w:rPr>
      </w:pPr>
    </w:p>
    <w:p w14:paraId="14ECD353"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b/>
        </w:rPr>
        <w:t>Article 2.</w:t>
      </w:r>
      <w:r w:rsidRPr="00646AEF">
        <w:rPr>
          <w:rFonts w:ascii="Arial" w:eastAsiaTheme="minorHAnsi" w:hAnsi="Arial" w:cs="Arial"/>
          <w:b/>
        </w:rPr>
        <w:tab/>
      </w:r>
      <w:r w:rsidRPr="00646AEF">
        <w:rPr>
          <w:rFonts w:ascii="Arial" w:eastAsiaTheme="minorHAnsi" w:hAnsi="Arial" w:cs="Arial"/>
          <w:b/>
          <w:u w:val="single"/>
        </w:rPr>
        <w:t>Frais non listés audit règlement</w:t>
      </w:r>
    </w:p>
    <w:p w14:paraId="5C73D9E9"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rPr>
        <w:t>Lesdits frais exigibles mentionnés à l’annexe A, font partie intégrante du présent règlement et y seront répertoriés jusqu’à ce qu’ils soient répertoriés dans la règlementation provinciale ci-haute mentionnée.</w:t>
      </w:r>
    </w:p>
    <w:p w14:paraId="637BB9C7"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b/>
        </w:rPr>
        <w:t>Article 3.</w:t>
      </w:r>
      <w:r w:rsidRPr="00646AEF">
        <w:rPr>
          <w:rFonts w:ascii="Arial" w:eastAsiaTheme="minorHAnsi" w:hAnsi="Arial" w:cs="Arial"/>
          <w:b/>
        </w:rPr>
        <w:tab/>
      </w:r>
      <w:r w:rsidRPr="00646AEF">
        <w:rPr>
          <w:rFonts w:ascii="Arial" w:eastAsiaTheme="minorHAnsi" w:hAnsi="Arial" w:cs="Arial"/>
          <w:b/>
          <w:u w:val="single"/>
        </w:rPr>
        <w:t xml:space="preserve">Énumération des codes d’utilisation suivant le rôle d’évaluation </w:t>
      </w:r>
    </w:p>
    <w:p w14:paraId="1C92E3FB" w14:textId="77777777" w:rsidR="007D0BAC" w:rsidRPr="00646AEF" w:rsidRDefault="007D0BAC" w:rsidP="007D0BAC">
      <w:pPr>
        <w:ind w:left="2268"/>
        <w:jc w:val="center"/>
        <w:rPr>
          <w:b/>
          <w:bCs/>
        </w:rPr>
      </w:pPr>
      <w:r w:rsidRPr="00646AEF">
        <w:rPr>
          <w:b/>
          <w:bCs/>
        </w:rPr>
        <w:t>Codes d’utilisations - rôle d’évaluation</w:t>
      </w:r>
    </w:p>
    <w:p w14:paraId="4A40E21C" w14:textId="77777777" w:rsidR="007D0BAC" w:rsidRPr="00646AEF" w:rsidRDefault="007D0BAC" w:rsidP="007D0BAC">
      <w:pPr>
        <w:ind w:left="2268"/>
        <w:jc w:val="center"/>
        <w:rPr>
          <w:b/>
          <w:bCs/>
        </w:rPr>
      </w:pPr>
    </w:p>
    <w:p w14:paraId="362F226A" w14:textId="77777777" w:rsidR="007D0BAC" w:rsidRPr="00646AEF" w:rsidRDefault="007D0BAC" w:rsidP="007D0BAC">
      <w:pPr>
        <w:ind w:left="2268"/>
      </w:pPr>
      <w:r w:rsidRPr="00646AEF">
        <w:rPr>
          <w:b/>
          <w:bCs/>
        </w:rPr>
        <w:t>Code</w:t>
      </w:r>
      <w:r w:rsidRPr="00646AEF">
        <w:rPr>
          <w:b/>
          <w:bCs/>
        </w:rPr>
        <w:tab/>
        <w:t>Description</w:t>
      </w:r>
    </w:p>
    <w:p w14:paraId="494818F8" w14:textId="77777777" w:rsidR="007D0BAC" w:rsidRPr="00646AEF" w:rsidRDefault="007D0BAC" w:rsidP="007D0BAC">
      <w:pPr>
        <w:ind w:left="2268"/>
      </w:pPr>
      <w:r w:rsidRPr="00646AEF">
        <w:t>1000</w:t>
      </w:r>
      <w:r w:rsidRPr="00646AEF">
        <w:tab/>
      </w:r>
      <w:r w:rsidRPr="00646AEF">
        <w:tab/>
        <w:t>Logements</w:t>
      </w:r>
    </w:p>
    <w:p w14:paraId="6DF2C17A" w14:textId="77777777" w:rsidR="007D0BAC" w:rsidRPr="00646AEF" w:rsidRDefault="007D0BAC" w:rsidP="007D0BAC">
      <w:pPr>
        <w:ind w:left="2268"/>
      </w:pPr>
      <w:r w:rsidRPr="00646AEF">
        <w:t>1100</w:t>
      </w:r>
      <w:r w:rsidRPr="00646AEF">
        <w:tab/>
      </w:r>
      <w:r w:rsidRPr="00646AEF">
        <w:tab/>
        <w:t>Chalets, maisons villégiatures</w:t>
      </w:r>
    </w:p>
    <w:p w14:paraId="14F547EE" w14:textId="77777777" w:rsidR="007D0BAC" w:rsidRPr="00646AEF" w:rsidRDefault="007D0BAC" w:rsidP="007D0BAC">
      <w:pPr>
        <w:ind w:left="2268"/>
      </w:pPr>
      <w:r w:rsidRPr="00646AEF">
        <w:t>1211</w:t>
      </w:r>
      <w:r w:rsidRPr="00646AEF">
        <w:tab/>
      </w:r>
      <w:r w:rsidRPr="00646AEF">
        <w:tab/>
        <w:t>Maison mobile</w:t>
      </w:r>
    </w:p>
    <w:p w14:paraId="20D52A70" w14:textId="77777777" w:rsidR="007D0BAC" w:rsidRPr="00646AEF" w:rsidRDefault="007D0BAC" w:rsidP="007D0BAC">
      <w:pPr>
        <w:ind w:left="2268"/>
      </w:pPr>
      <w:r w:rsidRPr="00646AEF">
        <w:t>1212</w:t>
      </w:r>
      <w:r w:rsidRPr="00646AEF">
        <w:tab/>
      </w:r>
      <w:r w:rsidRPr="00646AEF">
        <w:tab/>
        <w:t>Roulotte résidentielle</w:t>
      </w:r>
    </w:p>
    <w:p w14:paraId="2CC9CE46" w14:textId="77777777" w:rsidR="007D0BAC" w:rsidRPr="00646AEF" w:rsidRDefault="007D0BAC" w:rsidP="007D0BAC">
      <w:pPr>
        <w:ind w:left="2268"/>
      </w:pPr>
      <w:r w:rsidRPr="00646AEF">
        <w:t>1522</w:t>
      </w:r>
      <w:r w:rsidRPr="00646AEF">
        <w:tab/>
      </w:r>
      <w:r w:rsidRPr="00646AEF">
        <w:tab/>
        <w:t>Maison de jeunes</w:t>
      </w:r>
    </w:p>
    <w:p w14:paraId="54FB2720" w14:textId="77777777" w:rsidR="007D0BAC" w:rsidRPr="00646AEF" w:rsidRDefault="007D0BAC" w:rsidP="007D0BAC">
      <w:pPr>
        <w:ind w:left="2268"/>
      </w:pPr>
      <w:r w:rsidRPr="00646AEF">
        <w:t>1911</w:t>
      </w:r>
      <w:r w:rsidRPr="00646AEF">
        <w:tab/>
      </w:r>
      <w:r w:rsidRPr="00646AEF">
        <w:tab/>
        <w:t>Pourvoiries avec droits exclusifs</w:t>
      </w:r>
    </w:p>
    <w:p w14:paraId="4218CC58" w14:textId="77777777" w:rsidR="007D0BAC" w:rsidRPr="00646AEF" w:rsidRDefault="007D0BAC" w:rsidP="007D0BAC">
      <w:pPr>
        <w:ind w:left="2268"/>
      </w:pPr>
      <w:r w:rsidRPr="00646AEF">
        <w:t>1913</w:t>
      </w:r>
      <w:r w:rsidRPr="00646AEF">
        <w:tab/>
      </w:r>
      <w:r w:rsidRPr="00646AEF">
        <w:tab/>
        <w:t>Camp de chasse et pêche</w:t>
      </w:r>
    </w:p>
    <w:p w14:paraId="4C641E04" w14:textId="77777777" w:rsidR="007D0BAC" w:rsidRPr="00646AEF" w:rsidRDefault="007D0BAC" w:rsidP="007D0BAC">
      <w:pPr>
        <w:ind w:left="2268"/>
      </w:pPr>
      <w:r w:rsidRPr="00646AEF">
        <w:t>5010</w:t>
      </w:r>
      <w:r w:rsidRPr="00646AEF">
        <w:tab/>
      </w:r>
      <w:r w:rsidRPr="00646AEF">
        <w:tab/>
        <w:t>Immeuble commercial</w:t>
      </w:r>
    </w:p>
    <w:p w14:paraId="37E05552" w14:textId="77777777" w:rsidR="007D0BAC" w:rsidRPr="00646AEF" w:rsidRDefault="007D0BAC" w:rsidP="007D0BAC">
      <w:pPr>
        <w:ind w:left="2268"/>
      </w:pPr>
      <w:r w:rsidRPr="00646AEF">
        <w:t>5411</w:t>
      </w:r>
      <w:r w:rsidRPr="00646AEF">
        <w:tab/>
      </w:r>
      <w:r w:rsidRPr="00646AEF">
        <w:tab/>
        <w:t>Vente au détail de produit d’épicerie avec boucherie</w:t>
      </w:r>
    </w:p>
    <w:p w14:paraId="34360AC6" w14:textId="77777777" w:rsidR="007D0BAC" w:rsidRPr="00646AEF" w:rsidRDefault="007D0BAC" w:rsidP="007D0BAC">
      <w:pPr>
        <w:ind w:left="2268"/>
      </w:pPr>
      <w:r w:rsidRPr="00646AEF">
        <w:t>5413</w:t>
      </w:r>
      <w:r w:rsidRPr="00646AEF">
        <w:tab/>
      </w:r>
      <w:r w:rsidRPr="00646AEF">
        <w:tab/>
        <w:t>Dépanneur sans vente d’essence</w:t>
      </w:r>
    </w:p>
    <w:p w14:paraId="18481B8F" w14:textId="77777777" w:rsidR="007D0BAC" w:rsidRPr="00646AEF" w:rsidRDefault="007D0BAC" w:rsidP="007D0BAC">
      <w:pPr>
        <w:ind w:left="2268"/>
      </w:pPr>
      <w:r w:rsidRPr="00646AEF">
        <w:t>5421</w:t>
      </w:r>
      <w:r w:rsidRPr="00646AEF">
        <w:tab/>
      </w:r>
      <w:r w:rsidRPr="00646AEF">
        <w:tab/>
        <w:t>Vente au détail de la viande</w:t>
      </w:r>
    </w:p>
    <w:p w14:paraId="2155F752" w14:textId="77777777" w:rsidR="007D0BAC" w:rsidRPr="00646AEF" w:rsidRDefault="007D0BAC" w:rsidP="007D0BAC">
      <w:pPr>
        <w:ind w:left="2268"/>
      </w:pPr>
      <w:r w:rsidRPr="00646AEF">
        <w:t>5811</w:t>
      </w:r>
      <w:r w:rsidRPr="00646AEF">
        <w:tab/>
      </w:r>
      <w:r w:rsidRPr="00646AEF">
        <w:tab/>
        <w:t>Restaurant et établissement avec service complet sans terrasse</w:t>
      </w:r>
    </w:p>
    <w:p w14:paraId="79FDCB5E" w14:textId="77777777" w:rsidR="007D0BAC" w:rsidRPr="00646AEF" w:rsidRDefault="007D0BAC" w:rsidP="007D0BAC">
      <w:pPr>
        <w:ind w:left="2268"/>
      </w:pPr>
      <w:r w:rsidRPr="00646AEF">
        <w:t>5812</w:t>
      </w:r>
      <w:r w:rsidRPr="00646AEF">
        <w:tab/>
      </w:r>
      <w:r w:rsidRPr="00646AEF">
        <w:tab/>
        <w:t>Restaurant et établissement avec service complet avec terrasse</w:t>
      </w:r>
    </w:p>
    <w:p w14:paraId="186FD966" w14:textId="77777777" w:rsidR="007D0BAC" w:rsidRPr="00646AEF" w:rsidRDefault="007D0BAC" w:rsidP="007D0BAC">
      <w:pPr>
        <w:ind w:left="2268"/>
        <w:rPr>
          <w:b/>
          <w:bCs/>
          <w:color w:val="FF0000"/>
        </w:rPr>
      </w:pPr>
      <w:r w:rsidRPr="00646AEF">
        <w:rPr>
          <w:b/>
          <w:bCs/>
          <w:color w:val="FF0000"/>
        </w:rPr>
        <w:t>5834</w:t>
      </w:r>
      <w:r w:rsidRPr="00646AEF">
        <w:rPr>
          <w:b/>
          <w:bCs/>
          <w:color w:val="FF0000"/>
        </w:rPr>
        <w:tab/>
      </w:r>
      <w:r w:rsidRPr="00646AEF">
        <w:rPr>
          <w:b/>
          <w:bCs/>
          <w:color w:val="FF0000"/>
        </w:rPr>
        <w:tab/>
      </w:r>
      <w:bookmarkStart w:id="14" w:name="_Hlk184835286"/>
      <w:r w:rsidRPr="00646AEF">
        <w:rPr>
          <w:b/>
          <w:bCs/>
          <w:color w:val="FF0000"/>
        </w:rPr>
        <w:t>Résidence de tourisme, appartement, maison ou chalet (meublé et équipé pour repas)</w:t>
      </w:r>
    </w:p>
    <w:bookmarkEnd w:id="14"/>
    <w:p w14:paraId="15F3E876" w14:textId="77777777" w:rsidR="007D0BAC" w:rsidRPr="00646AEF" w:rsidRDefault="007D0BAC" w:rsidP="007D0BAC">
      <w:pPr>
        <w:ind w:left="2268"/>
        <w:rPr>
          <w:b/>
          <w:bCs/>
        </w:rPr>
      </w:pPr>
      <w:r w:rsidRPr="00646AEF">
        <w:rPr>
          <w:b/>
          <w:bCs/>
        </w:rPr>
        <w:t>6812</w:t>
      </w:r>
      <w:r w:rsidRPr="00646AEF">
        <w:rPr>
          <w:b/>
          <w:bCs/>
        </w:rPr>
        <w:tab/>
      </w:r>
      <w:r w:rsidRPr="00646AEF">
        <w:rPr>
          <w:b/>
          <w:bCs/>
        </w:rPr>
        <w:tab/>
        <w:t>École élémentaire</w:t>
      </w:r>
    </w:p>
    <w:p w14:paraId="4929B881" w14:textId="77777777" w:rsidR="007D0BAC" w:rsidRPr="00646AEF" w:rsidRDefault="007D0BAC" w:rsidP="007D0BAC">
      <w:pPr>
        <w:ind w:left="2268"/>
        <w:rPr>
          <w:b/>
          <w:bCs/>
        </w:rPr>
      </w:pPr>
      <w:r w:rsidRPr="00646AEF">
        <w:rPr>
          <w:b/>
          <w:bCs/>
        </w:rPr>
        <w:t>6911</w:t>
      </w:r>
      <w:r w:rsidRPr="00646AEF">
        <w:rPr>
          <w:b/>
          <w:bCs/>
        </w:rPr>
        <w:tab/>
      </w:r>
      <w:r w:rsidRPr="00646AEF">
        <w:rPr>
          <w:b/>
          <w:bCs/>
        </w:rPr>
        <w:tab/>
        <w:t>Église, synagogue, mosquée et temple</w:t>
      </w:r>
    </w:p>
    <w:p w14:paraId="60980B32" w14:textId="77777777" w:rsidR="007D0BAC" w:rsidRPr="00646AEF" w:rsidRDefault="007D0BAC" w:rsidP="007D0BAC">
      <w:pPr>
        <w:ind w:left="2268"/>
      </w:pPr>
      <w:r w:rsidRPr="00646AEF">
        <w:t>8131</w:t>
      </w:r>
      <w:r w:rsidRPr="00646AEF">
        <w:tab/>
      </w:r>
      <w:r w:rsidRPr="00646AEF">
        <w:tab/>
        <w:t>Acériculture</w:t>
      </w:r>
    </w:p>
    <w:p w14:paraId="43F2714E" w14:textId="77777777" w:rsidR="007D0BAC" w:rsidRPr="00646AEF" w:rsidRDefault="007D0BAC" w:rsidP="007D0BAC">
      <w:pPr>
        <w:ind w:left="2268"/>
      </w:pPr>
      <w:r w:rsidRPr="00646AEF">
        <w:t>8199</w:t>
      </w:r>
      <w:r w:rsidRPr="00646AEF">
        <w:tab/>
      </w:r>
      <w:r w:rsidRPr="00646AEF">
        <w:tab/>
        <w:t>Autres activités agricoles</w:t>
      </w:r>
    </w:p>
    <w:p w14:paraId="46F185A4" w14:textId="77777777" w:rsidR="007D0BAC" w:rsidRPr="00646AEF" w:rsidRDefault="007D0BAC" w:rsidP="007D0BAC">
      <w:pPr>
        <w:ind w:left="2268"/>
      </w:pPr>
      <w:r w:rsidRPr="00646AEF">
        <w:t>9490</w:t>
      </w:r>
      <w:r w:rsidRPr="00646AEF">
        <w:tab/>
      </w:r>
      <w:r w:rsidRPr="00646AEF">
        <w:tab/>
        <w:t>Autres espaces de plancher inoccupé</w:t>
      </w:r>
    </w:p>
    <w:p w14:paraId="3AA0C948" w14:textId="77777777" w:rsidR="007D0BAC" w:rsidRPr="00646AEF" w:rsidRDefault="007D0BAC" w:rsidP="007D0BAC">
      <w:pPr>
        <w:autoSpaceDE w:val="0"/>
        <w:autoSpaceDN w:val="0"/>
        <w:adjustRightInd w:val="0"/>
        <w:ind w:left="2268" w:hanging="1410"/>
        <w:jc w:val="both"/>
        <w:rPr>
          <w:rFonts w:ascii="Arial" w:hAnsi="Arial" w:cs="Arial"/>
          <w:b/>
          <w:bCs/>
          <w:color w:val="000000"/>
          <w:lang w:eastAsia="fr-CA"/>
        </w:rPr>
      </w:pPr>
    </w:p>
    <w:p w14:paraId="4556ADCA" w14:textId="77777777" w:rsidR="007D0BAC" w:rsidRPr="00646AEF" w:rsidRDefault="007D0BAC" w:rsidP="007D0BAC">
      <w:pPr>
        <w:autoSpaceDE w:val="0"/>
        <w:autoSpaceDN w:val="0"/>
        <w:adjustRightInd w:val="0"/>
        <w:ind w:left="2268"/>
        <w:jc w:val="both"/>
        <w:rPr>
          <w:rFonts w:ascii="Arial" w:hAnsi="Arial" w:cs="Arial"/>
          <w:b/>
          <w:bCs/>
          <w:color w:val="000000"/>
          <w:lang w:eastAsia="fr-CA"/>
        </w:rPr>
      </w:pPr>
      <w:r w:rsidRPr="00646AEF">
        <w:rPr>
          <w:rFonts w:ascii="Arial" w:hAnsi="Arial" w:cs="Arial"/>
          <w:b/>
          <w:bCs/>
          <w:color w:val="000000"/>
          <w:lang w:eastAsia="fr-CA"/>
        </w:rPr>
        <w:t>Article 4.</w:t>
      </w:r>
      <w:r w:rsidRPr="00646AEF">
        <w:rPr>
          <w:rFonts w:ascii="Arial" w:hAnsi="Arial" w:cs="Arial"/>
          <w:b/>
          <w:bCs/>
          <w:color w:val="000000"/>
          <w:lang w:eastAsia="fr-CA"/>
        </w:rPr>
        <w:tab/>
      </w:r>
      <w:r w:rsidRPr="00646AEF">
        <w:rPr>
          <w:rFonts w:ascii="Arial" w:hAnsi="Arial" w:cs="Arial"/>
          <w:b/>
          <w:bCs/>
          <w:color w:val="000000"/>
          <w:u w:val="single"/>
          <w:lang w:eastAsia="fr-CA"/>
        </w:rPr>
        <w:t xml:space="preserve">Tarif pour le service d’enlèvement et de transport des ordures </w:t>
      </w:r>
      <w:r w:rsidRPr="00646AEF">
        <w:rPr>
          <w:rFonts w:ascii="Arial" w:hAnsi="Arial" w:cs="Arial"/>
          <w:b/>
          <w:bCs/>
          <w:color w:val="000000"/>
          <w:lang w:eastAsia="fr-CA"/>
        </w:rPr>
        <w:t xml:space="preserve"> </w:t>
      </w:r>
    </w:p>
    <w:p w14:paraId="29560809" w14:textId="77777777" w:rsidR="007D0BAC" w:rsidRPr="00646AEF" w:rsidRDefault="007D0BAC" w:rsidP="007D0BAC">
      <w:pPr>
        <w:autoSpaceDE w:val="0"/>
        <w:autoSpaceDN w:val="0"/>
        <w:adjustRightInd w:val="0"/>
        <w:ind w:left="2268"/>
        <w:jc w:val="both"/>
        <w:rPr>
          <w:rFonts w:ascii="Arial" w:hAnsi="Arial" w:cs="Arial"/>
          <w:color w:val="000000"/>
          <w:lang w:eastAsia="fr-CA"/>
        </w:rPr>
      </w:pPr>
    </w:p>
    <w:p w14:paraId="647EF917" w14:textId="77777777" w:rsidR="007D0BAC" w:rsidRPr="00646AEF" w:rsidRDefault="007D0BAC" w:rsidP="007D0BAC">
      <w:pPr>
        <w:ind w:left="2268"/>
        <w:rPr>
          <w:rFonts w:ascii="Arial" w:hAnsi="Arial" w:cs="Arial"/>
          <w:color w:val="000000"/>
          <w:lang w:eastAsia="fr-CA"/>
        </w:rPr>
      </w:pPr>
      <w:r w:rsidRPr="00646AEF">
        <w:rPr>
          <w:rFonts w:ascii="Arial" w:hAnsi="Arial" w:cs="Arial"/>
          <w:color w:val="000000"/>
          <w:lang w:eastAsia="fr-CA"/>
        </w:rPr>
        <w:lastRenderedPageBreak/>
        <w:t xml:space="preserve">4.1 Une compensation de </w:t>
      </w:r>
      <w:r w:rsidRPr="00646AEF">
        <w:rPr>
          <w:rFonts w:ascii="Arial" w:hAnsi="Arial" w:cs="Arial"/>
          <w:b/>
          <w:bCs/>
          <w:color w:val="FF0000"/>
          <w:lang w:eastAsia="fr-CA"/>
        </w:rPr>
        <w:t>145$</w:t>
      </w:r>
      <w:r w:rsidRPr="00646AEF">
        <w:rPr>
          <w:rFonts w:ascii="Arial" w:hAnsi="Arial" w:cs="Arial"/>
          <w:color w:val="000000"/>
          <w:lang w:eastAsia="fr-CA"/>
        </w:rPr>
        <w:t xml:space="preserve"> par unité de logement qu’il soit occupé ou non, est imposée et sera prélevée annuellement pour couvrir les dépenses encourues par la Municipalité pour l’enlèvement et le transport des ordures du propriétaire de chaque unité de logement notamment les codes suivants </w:t>
      </w:r>
    </w:p>
    <w:p w14:paraId="7626CD8E" w14:textId="77777777" w:rsidR="007D0BAC" w:rsidRPr="00646AEF" w:rsidRDefault="007D0BAC" w:rsidP="007D0BAC">
      <w:pPr>
        <w:ind w:left="2268" w:firstLine="142"/>
      </w:pPr>
      <w:r w:rsidRPr="00646AEF">
        <w:t>1000</w:t>
      </w:r>
      <w:r w:rsidRPr="00646AEF">
        <w:tab/>
      </w:r>
      <w:r w:rsidRPr="00646AEF">
        <w:tab/>
        <w:t>Logements</w:t>
      </w:r>
    </w:p>
    <w:p w14:paraId="49A8B77F" w14:textId="77777777" w:rsidR="007D0BAC" w:rsidRPr="00646AEF" w:rsidRDefault="007D0BAC" w:rsidP="007D0BAC">
      <w:pPr>
        <w:ind w:left="2268" w:firstLine="142"/>
      </w:pPr>
      <w:r w:rsidRPr="00646AEF">
        <w:t>1100</w:t>
      </w:r>
      <w:r w:rsidRPr="00646AEF">
        <w:tab/>
      </w:r>
      <w:r w:rsidRPr="00646AEF">
        <w:tab/>
        <w:t>Chalets, maisons villégiatures</w:t>
      </w:r>
    </w:p>
    <w:p w14:paraId="6894672A" w14:textId="77777777" w:rsidR="007D0BAC" w:rsidRPr="00646AEF" w:rsidRDefault="007D0BAC" w:rsidP="007D0BAC">
      <w:pPr>
        <w:ind w:left="2268" w:firstLine="142"/>
      </w:pPr>
      <w:r w:rsidRPr="00646AEF">
        <w:t>1211</w:t>
      </w:r>
      <w:r w:rsidRPr="00646AEF">
        <w:tab/>
      </w:r>
      <w:r w:rsidRPr="00646AEF">
        <w:tab/>
        <w:t>Maison mobile</w:t>
      </w:r>
    </w:p>
    <w:p w14:paraId="2046A2E8" w14:textId="77777777" w:rsidR="007D0BAC" w:rsidRPr="00646AEF" w:rsidRDefault="007D0BAC" w:rsidP="007D0BAC">
      <w:pPr>
        <w:ind w:left="2268" w:firstLine="142"/>
      </w:pPr>
      <w:r w:rsidRPr="00646AEF">
        <w:t>1212</w:t>
      </w:r>
      <w:r w:rsidRPr="00646AEF">
        <w:tab/>
      </w:r>
      <w:r w:rsidRPr="00646AEF">
        <w:tab/>
        <w:t>Roulotte résidentielle</w:t>
      </w:r>
    </w:p>
    <w:p w14:paraId="50E4604B" w14:textId="77777777" w:rsidR="007D0BAC" w:rsidRPr="00646AEF" w:rsidRDefault="007D0BAC" w:rsidP="007D0BAC">
      <w:pPr>
        <w:ind w:left="2268" w:firstLine="142"/>
      </w:pPr>
      <w:r w:rsidRPr="00646AEF">
        <w:t>1913</w:t>
      </w:r>
      <w:r w:rsidRPr="00646AEF">
        <w:tab/>
      </w:r>
      <w:r w:rsidRPr="00646AEF">
        <w:tab/>
        <w:t>Camp de chasse et pêche</w:t>
      </w:r>
    </w:p>
    <w:p w14:paraId="644EF80F" w14:textId="77777777" w:rsidR="007D0BAC" w:rsidRPr="00646AEF" w:rsidRDefault="007D0BAC" w:rsidP="007D0BAC">
      <w:pPr>
        <w:ind w:left="2268" w:firstLine="142"/>
      </w:pPr>
      <w:r w:rsidRPr="00646AEF">
        <w:t>8199</w:t>
      </w:r>
      <w:r w:rsidRPr="00646AEF">
        <w:tab/>
      </w:r>
      <w:r w:rsidRPr="00646AEF">
        <w:tab/>
        <w:t>Autres activités agricoles</w:t>
      </w:r>
    </w:p>
    <w:p w14:paraId="448F36FC" w14:textId="77777777" w:rsidR="007D0BAC" w:rsidRPr="00646AEF" w:rsidRDefault="007D0BAC" w:rsidP="007D0BAC">
      <w:pPr>
        <w:ind w:left="2268" w:firstLine="142"/>
        <w:rPr>
          <w:rFonts w:ascii="Arial" w:hAnsi="Arial" w:cs="Arial"/>
          <w:color w:val="000000"/>
          <w:lang w:eastAsia="fr-CA"/>
        </w:rPr>
      </w:pPr>
      <w:r w:rsidRPr="00646AEF">
        <w:t>9490</w:t>
      </w:r>
      <w:r w:rsidRPr="00646AEF">
        <w:tab/>
      </w:r>
      <w:r w:rsidRPr="00646AEF">
        <w:tab/>
        <w:t>Autres espaces de plancher inoccupé</w:t>
      </w:r>
      <w:r w:rsidRPr="00646AEF">
        <w:rPr>
          <w:rFonts w:ascii="Arial" w:hAnsi="Arial" w:cs="Arial"/>
          <w:color w:val="000000"/>
          <w:lang w:eastAsia="fr-CA"/>
        </w:rPr>
        <w:t>;</w:t>
      </w:r>
    </w:p>
    <w:p w14:paraId="453D2BBA" w14:textId="77777777" w:rsidR="007D0BAC" w:rsidRPr="00646AEF" w:rsidRDefault="007D0BAC" w:rsidP="007D0BAC">
      <w:pPr>
        <w:ind w:left="2268" w:firstLine="142"/>
        <w:rPr>
          <w:rFonts w:ascii="Arial" w:hAnsi="Arial" w:cs="Arial"/>
          <w:color w:val="000000"/>
          <w:lang w:eastAsia="fr-CA"/>
        </w:rPr>
      </w:pPr>
    </w:p>
    <w:p w14:paraId="56C351AA" w14:textId="77777777" w:rsidR="007D0BAC" w:rsidRPr="00646AEF" w:rsidRDefault="007D0BAC" w:rsidP="007D0BAC">
      <w:pPr>
        <w:autoSpaceDE w:val="0"/>
        <w:autoSpaceDN w:val="0"/>
        <w:adjustRightInd w:val="0"/>
        <w:ind w:left="2268"/>
        <w:contextualSpacing/>
        <w:jc w:val="both"/>
        <w:rPr>
          <w:rFonts w:ascii="Arial" w:hAnsi="Arial" w:cs="Arial"/>
          <w:color w:val="000000"/>
          <w:lang w:eastAsia="fr-CA"/>
        </w:rPr>
      </w:pPr>
    </w:p>
    <w:p w14:paraId="1E20D175" w14:textId="77777777" w:rsidR="007D0BAC" w:rsidRPr="00646AEF" w:rsidRDefault="007D0BAC" w:rsidP="007D0BAC">
      <w:pPr>
        <w:autoSpaceDE w:val="0"/>
        <w:autoSpaceDN w:val="0"/>
        <w:adjustRightInd w:val="0"/>
        <w:spacing w:after="200" w:line="276" w:lineRule="auto"/>
        <w:ind w:left="2268"/>
        <w:jc w:val="both"/>
        <w:rPr>
          <w:rFonts w:ascii="Arial" w:hAnsi="Arial" w:cs="Arial"/>
          <w:color w:val="000000"/>
          <w:lang w:eastAsia="fr-CA"/>
        </w:rPr>
      </w:pPr>
      <w:r w:rsidRPr="00646AEF">
        <w:rPr>
          <w:rFonts w:ascii="Arial" w:hAnsi="Arial" w:cs="Arial"/>
          <w:color w:val="000000"/>
          <w:lang w:eastAsia="fr-CA"/>
        </w:rPr>
        <w:t>4.2</w:t>
      </w:r>
      <w:r w:rsidRPr="00646AEF">
        <w:rPr>
          <w:rFonts w:ascii="Arial" w:hAnsi="Arial" w:cs="Arial"/>
          <w:color w:val="000000"/>
          <w:lang w:eastAsia="fr-CA"/>
        </w:rPr>
        <w:tab/>
        <w:t xml:space="preserve">Une compensation de </w:t>
      </w:r>
      <w:r w:rsidRPr="00646AEF">
        <w:rPr>
          <w:rFonts w:ascii="Arial" w:hAnsi="Arial" w:cs="Arial"/>
          <w:b/>
          <w:bCs/>
          <w:color w:val="FF0000"/>
          <w:lang w:eastAsia="fr-CA"/>
        </w:rPr>
        <w:t>210$</w:t>
      </w:r>
      <w:r w:rsidRPr="00646AEF">
        <w:rPr>
          <w:rFonts w:ascii="Arial" w:hAnsi="Arial" w:cs="Arial"/>
          <w:color w:val="000000"/>
          <w:lang w:eastAsia="fr-CA"/>
        </w:rPr>
        <w:t xml:space="preserve"> par emplacement (roulotte), prélevée annuellement ;</w:t>
      </w:r>
    </w:p>
    <w:p w14:paraId="6C104227" w14:textId="77777777" w:rsidR="007D0BAC" w:rsidRPr="00646AEF" w:rsidRDefault="007D0BAC" w:rsidP="007D0BAC">
      <w:pPr>
        <w:autoSpaceDE w:val="0"/>
        <w:autoSpaceDN w:val="0"/>
        <w:adjustRightInd w:val="0"/>
        <w:ind w:left="2268"/>
        <w:contextualSpacing/>
        <w:jc w:val="both"/>
        <w:rPr>
          <w:rFonts w:ascii="Arial" w:hAnsi="Arial" w:cs="Arial"/>
          <w:color w:val="000000"/>
          <w:lang w:eastAsia="fr-CA"/>
        </w:rPr>
      </w:pPr>
    </w:p>
    <w:p w14:paraId="46C6CB67" w14:textId="77777777" w:rsidR="007D0BAC" w:rsidRPr="00646AEF" w:rsidRDefault="007D0BAC" w:rsidP="007D0BAC">
      <w:pPr>
        <w:ind w:left="2268"/>
        <w:rPr>
          <w:rFonts w:ascii="Arial" w:hAnsi="Arial" w:cs="Arial"/>
          <w:color w:val="000000"/>
          <w:lang w:eastAsia="fr-CA"/>
        </w:rPr>
      </w:pPr>
      <w:r w:rsidRPr="00646AEF">
        <w:rPr>
          <w:rFonts w:ascii="Arial" w:hAnsi="Arial" w:cs="Arial"/>
          <w:color w:val="000000"/>
          <w:lang w:eastAsia="fr-CA"/>
        </w:rPr>
        <w:t xml:space="preserve">4.3 Une compensation de </w:t>
      </w:r>
      <w:r w:rsidRPr="00646AEF">
        <w:rPr>
          <w:rFonts w:ascii="Arial" w:hAnsi="Arial" w:cs="Arial"/>
          <w:b/>
          <w:bCs/>
          <w:color w:val="FF0000"/>
          <w:lang w:eastAsia="fr-CA"/>
        </w:rPr>
        <w:t>200$</w:t>
      </w:r>
      <w:r w:rsidRPr="00646AEF">
        <w:rPr>
          <w:rFonts w:ascii="Arial" w:hAnsi="Arial" w:cs="Arial"/>
          <w:color w:val="000000"/>
          <w:lang w:eastAsia="fr-CA"/>
        </w:rPr>
        <w:t xml:space="preserve"> par emplacement commercial notamment les codes suivants : </w:t>
      </w:r>
    </w:p>
    <w:p w14:paraId="5376045C" w14:textId="77777777" w:rsidR="007D0BAC" w:rsidRPr="00646AEF" w:rsidRDefault="007D0BAC" w:rsidP="007D0BAC">
      <w:pPr>
        <w:ind w:left="2268"/>
      </w:pPr>
      <w:r w:rsidRPr="00646AEF">
        <w:t>1522</w:t>
      </w:r>
      <w:r w:rsidRPr="00646AEF">
        <w:tab/>
      </w:r>
      <w:r w:rsidRPr="00646AEF">
        <w:tab/>
        <w:t>Maison des jeunes</w:t>
      </w:r>
    </w:p>
    <w:p w14:paraId="7192245F" w14:textId="77777777" w:rsidR="007D0BAC" w:rsidRPr="00646AEF" w:rsidRDefault="007D0BAC" w:rsidP="007D0BAC">
      <w:pPr>
        <w:ind w:left="2268"/>
      </w:pPr>
      <w:r w:rsidRPr="00646AEF">
        <w:t>5010</w:t>
      </w:r>
      <w:r w:rsidRPr="00646AEF">
        <w:tab/>
      </w:r>
      <w:r w:rsidRPr="00646AEF">
        <w:tab/>
        <w:t>Immeuble commercial</w:t>
      </w:r>
    </w:p>
    <w:p w14:paraId="0E8A4062" w14:textId="77777777" w:rsidR="007D0BAC" w:rsidRPr="00646AEF" w:rsidRDefault="007D0BAC" w:rsidP="007D0BAC">
      <w:pPr>
        <w:ind w:left="2268"/>
      </w:pPr>
      <w:r w:rsidRPr="00646AEF">
        <w:t>5413</w:t>
      </w:r>
      <w:r w:rsidRPr="00646AEF">
        <w:tab/>
      </w:r>
      <w:r w:rsidRPr="00646AEF">
        <w:tab/>
        <w:t>Dépanneur sans vente d’essence</w:t>
      </w:r>
    </w:p>
    <w:p w14:paraId="68D4AA6B" w14:textId="77777777" w:rsidR="007D0BAC" w:rsidRPr="00646AEF" w:rsidRDefault="007D0BAC" w:rsidP="007D0BAC">
      <w:pPr>
        <w:ind w:left="2268"/>
      </w:pPr>
      <w:r w:rsidRPr="00646AEF">
        <w:t>8131</w:t>
      </w:r>
      <w:r w:rsidRPr="00646AEF">
        <w:tab/>
      </w:r>
      <w:r w:rsidRPr="00646AEF">
        <w:tab/>
        <w:t>Acériculture</w:t>
      </w:r>
    </w:p>
    <w:p w14:paraId="419ABB44" w14:textId="77777777" w:rsidR="007D0BAC" w:rsidRPr="00646AEF" w:rsidRDefault="007D0BAC" w:rsidP="007D0BAC">
      <w:pPr>
        <w:ind w:left="2268"/>
      </w:pPr>
    </w:p>
    <w:p w14:paraId="680EE4DC" w14:textId="77777777" w:rsidR="007D0BAC" w:rsidRPr="00646AEF" w:rsidRDefault="007D0BAC" w:rsidP="007D0BAC">
      <w:pPr>
        <w:ind w:left="2268"/>
      </w:pPr>
    </w:p>
    <w:p w14:paraId="1E6EBEDD" w14:textId="77777777" w:rsidR="007D0BAC" w:rsidRPr="00646AEF" w:rsidRDefault="007D0BAC" w:rsidP="007D0BAC">
      <w:pPr>
        <w:ind w:left="2268"/>
        <w:rPr>
          <w:rFonts w:ascii="Arial" w:hAnsi="Arial" w:cs="Arial"/>
          <w:color w:val="000000"/>
          <w:lang w:eastAsia="fr-CA"/>
        </w:rPr>
      </w:pPr>
      <w:r w:rsidRPr="00646AEF">
        <w:rPr>
          <w:rFonts w:ascii="Arial" w:hAnsi="Arial" w:cs="Arial"/>
          <w:color w:val="000000"/>
          <w:lang w:eastAsia="fr-CA"/>
        </w:rPr>
        <w:t xml:space="preserve">4.4 Une compensation de </w:t>
      </w:r>
      <w:r w:rsidRPr="00646AEF">
        <w:rPr>
          <w:rFonts w:ascii="Arial" w:hAnsi="Arial" w:cs="Arial"/>
          <w:b/>
          <w:bCs/>
          <w:color w:val="FF0000"/>
          <w:lang w:eastAsia="fr-CA"/>
        </w:rPr>
        <w:t>360$</w:t>
      </w:r>
      <w:r w:rsidRPr="00646AEF">
        <w:rPr>
          <w:rFonts w:ascii="Arial" w:hAnsi="Arial" w:cs="Arial"/>
          <w:color w:val="000000"/>
          <w:lang w:eastAsia="fr-CA"/>
        </w:rPr>
        <w:t xml:space="preserve"> par emplacement commercial notamment les codes suivants : </w:t>
      </w:r>
    </w:p>
    <w:p w14:paraId="199CF031" w14:textId="77777777" w:rsidR="007D0BAC" w:rsidRPr="00646AEF" w:rsidRDefault="007D0BAC" w:rsidP="007D0BAC">
      <w:pPr>
        <w:ind w:left="2268"/>
      </w:pPr>
    </w:p>
    <w:p w14:paraId="34B73B5A" w14:textId="77777777" w:rsidR="007D0BAC" w:rsidRPr="00646AEF" w:rsidRDefault="007D0BAC" w:rsidP="007D0BAC">
      <w:pPr>
        <w:ind w:left="3600" w:hanging="1332"/>
      </w:pPr>
      <w:r w:rsidRPr="00646AEF">
        <w:t>5411</w:t>
      </w:r>
      <w:r w:rsidRPr="00646AEF">
        <w:tab/>
        <w:t>Vente au détail de produit d’épicerie avec boucherie</w:t>
      </w:r>
    </w:p>
    <w:p w14:paraId="746CC455" w14:textId="77777777" w:rsidR="007D0BAC" w:rsidRPr="00646AEF" w:rsidRDefault="007D0BAC" w:rsidP="007D0BAC">
      <w:pPr>
        <w:ind w:left="3600" w:hanging="1332"/>
      </w:pPr>
      <w:r w:rsidRPr="00646AEF">
        <w:t>5421</w:t>
      </w:r>
      <w:r w:rsidRPr="00646AEF">
        <w:tab/>
        <w:t>Vente au détail de la viande</w:t>
      </w:r>
    </w:p>
    <w:p w14:paraId="0BB4EC84" w14:textId="77777777" w:rsidR="007D0BAC" w:rsidRPr="00646AEF" w:rsidRDefault="007D0BAC" w:rsidP="007D0BAC">
      <w:pPr>
        <w:ind w:left="3600" w:hanging="1350"/>
      </w:pPr>
      <w:r w:rsidRPr="00646AEF">
        <w:t>5811</w:t>
      </w:r>
      <w:r w:rsidRPr="00646AEF">
        <w:tab/>
        <w:t>Restaurant et établissement avec service complet sans terrasse</w:t>
      </w:r>
    </w:p>
    <w:p w14:paraId="36E22C57" w14:textId="77777777" w:rsidR="007D0BAC" w:rsidRPr="00646AEF" w:rsidRDefault="007D0BAC" w:rsidP="007D0BAC">
      <w:pPr>
        <w:ind w:left="3600" w:hanging="1332"/>
      </w:pPr>
      <w:r w:rsidRPr="00646AEF">
        <w:t>5812</w:t>
      </w:r>
      <w:r w:rsidRPr="00646AEF">
        <w:tab/>
        <w:t>Restaurant et établissement avec service complet avec terrasse</w:t>
      </w:r>
    </w:p>
    <w:p w14:paraId="1DCBDBC7" w14:textId="77777777" w:rsidR="007D0BAC" w:rsidRPr="00646AEF" w:rsidRDefault="007D0BAC" w:rsidP="007D0BAC">
      <w:pPr>
        <w:autoSpaceDE w:val="0"/>
        <w:autoSpaceDN w:val="0"/>
        <w:adjustRightInd w:val="0"/>
        <w:spacing w:after="200" w:line="276" w:lineRule="auto"/>
        <w:ind w:left="2268"/>
        <w:contextualSpacing/>
        <w:jc w:val="both"/>
        <w:rPr>
          <w:rFonts w:ascii="Arial" w:hAnsi="Arial" w:cs="Arial"/>
          <w:color w:val="000000"/>
          <w:lang w:eastAsia="fr-CA"/>
        </w:rPr>
      </w:pPr>
    </w:p>
    <w:p w14:paraId="30BB106D" w14:textId="77777777" w:rsidR="007D0BAC" w:rsidRPr="00646AEF" w:rsidRDefault="007D0BAC" w:rsidP="007D0BAC">
      <w:pPr>
        <w:tabs>
          <w:tab w:val="left" w:pos="2977"/>
        </w:tabs>
        <w:autoSpaceDE w:val="0"/>
        <w:autoSpaceDN w:val="0"/>
        <w:adjustRightInd w:val="0"/>
        <w:spacing w:after="200" w:line="276" w:lineRule="auto"/>
        <w:ind w:left="2268" w:hanging="3539"/>
        <w:contextualSpacing/>
        <w:jc w:val="both"/>
        <w:rPr>
          <w:rFonts w:ascii="Arial" w:hAnsi="Arial" w:cs="Arial"/>
          <w:color w:val="000000"/>
          <w:lang w:eastAsia="fr-CA"/>
        </w:rPr>
      </w:pPr>
      <w:r w:rsidRPr="00646AEF">
        <w:rPr>
          <w:rFonts w:ascii="Arial" w:hAnsi="Arial" w:cs="Arial"/>
          <w:color w:val="000000"/>
          <w:lang w:eastAsia="fr-CA"/>
        </w:rPr>
        <w:tab/>
        <w:t>4.5</w:t>
      </w:r>
      <w:r w:rsidRPr="00646AEF">
        <w:rPr>
          <w:rFonts w:ascii="Arial" w:hAnsi="Arial" w:cs="Arial"/>
          <w:color w:val="000000"/>
          <w:lang w:eastAsia="fr-CA"/>
        </w:rPr>
        <w:tab/>
        <w:t xml:space="preserve">Une compensation de </w:t>
      </w:r>
      <w:r w:rsidRPr="00646AEF">
        <w:rPr>
          <w:rFonts w:ascii="Arial" w:hAnsi="Arial" w:cs="Arial"/>
          <w:b/>
          <w:bCs/>
          <w:color w:val="FF0000"/>
          <w:lang w:eastAsia="fr-CA"/>
        </w:rPr>
        <w:t>200$</w:t>
      </w:r>
      <w:r w:rsidRPr="00646AEF">
        <w:rPr>
          <w:rFonts w:ascii="Arial" w:hAnsi="Arial" w:cs="Arial"/>
          <w:color w:val="000000"/>
          <w:lang w:eastAsia="fr-CA"/>
        </w:rPr>
        <w:t xml:space="preserve"> par emplacement classé pourvoirie à droits exclusifs soit le code 1911, additionné de </w:t>
      </w:r>
      <w:r w:rsidRPr="00646AEF">
        <w:rPr>
          <w:rFonts w:ascii="Arial" w:hAnsi="Arial" w:cs="Arial"/>
          <w:b/>
          <w:bCs/>
          <w:color w:val="FF0000"/>
          <w:lang w:eastAsia="fr-CA"/>
        </w:rPr>
        <w:t>90,00$</w:t>
      </w:r>
      <w:r w:rsidRPr="00646AEF">
        <w:rPr>
          <w:rFonts w:ascii="Arial" w:hAnsi="Arial" w:cs="Arial"/>
          <w:color w:val="000000"/>
          <w:lang w:eastAsia="fr-CA"/>
        </w:rPr>
        <w:t>/par cabine est prélevée annuellement auxdits emplacements ;</w:t>
      </w:r>
    </w:p>
    <w:p w14:paraId="13144EE5" w14:textId="77777777" w:rsidR="007D0BAC" w:rsidRPr="00646AEF" w:rsidRDefault="007D0BAC" w:rsidP="007D0BAC">
      <w:pPr>
        <w:tabs>
          <w:tab w:val="left" w:pos="2977"/>
        </w:tabs>
        <w:autoSpaceDE w:val="0"/>
        <w:autoSpaceDN w:val="0"/>
        <w:adjustRightInd w:val="0"/>
        <w:spacing w:after="200" w:line="276" w:lineRule="auto"/>
        <w:ind w:left="2268" w:hanging="3539"/>
        <w:contextualSpacing/>
        <w:jc w:val="both"/>
        <w:rPr>
          <w:rFonts w:ascii="Arial" w:hAnsi="Arial" w:cs="Arial"/>
        </w:rPr>
      </w:pPr>
    </w:p>
    <w:p w14:paraId="0D235FB1" w14:textId="1611F6B7" w:rsidR="007D0BAC" w:rsidRPr="00646AEF" w:rsidRDefault="007D0BAC" w:rsidP="007D0BAC">
      <w:pPr>
        <w:ind w:left="2268"/>
        <w:rPr>
          <w:rFonts w:ascii="Arial" w:hAnsi="Arial" w:cs="Arial"/>
        </w:rPr>
      </w:pPr>
      <w:r w:rsidRPr="00646AEF">
        <w:rPr>
          <w:rFonts w:ascii="Arial" w:hAnsi="Arial" w:cs="Arial"/>
          <w:color w:val="000000"/>
          <w:lang w:eastAsia="fr-CA"/>
        </w:rPr>
        <w:t>4.6</w:t>
      </w:r>
      <w:r w:rsidRPr="00646AEF">
        <w:rPr>
          <w:rFonts w:ascii="Arial" w:hAnsi="Arial" w:cs="Arial"/>
          <w:color w:val="000000"/>
          <w:lang w:eastAsia="fr-CA"/>
        </w:rPr>
        <w:tab/>
        <w:t xml:space="preserve">Une compensation de </w:t>
      </w:r>
      <w:r w:rsidRPr="00646AEF">
        <w:rPr>
          <w:rFonts w:ascii="Arial" w:hAnsi="Arial" w:cs="Arial"/>
          <w:b/>
          <w:bCs/>
          <w:color w:val="FF0000"/>
          <w:lang w:eastAsia="fr-CA"/>
        </w:rPr>
        <w:t>290$</w:t>
      </w:r>
      <w:r w:rsidRPr="00646AEF">
        <w:rPr>
          <w:rFonts w:ascii="Arial" w:hAnsi="Arial" w:cs="Arial"/>
          <w:color w:val="000000"/>
          <w:lang w:eastAsia="fr-CA"/>
        </w:rPr>
        <w:t xml:space="preserve"> par emplacement classé </w:t>
      </w:r>
      <w:r w:rsidRPr="00646AEF">
        <w:rPr>
          <w:rFonts w:ascii="Arial" w:hAnsi="Arial" w:cs="Arial"/>
          <w:b/>
          <w:bCs/>
          <w:color w:val="FF0000"/>
        </w:rPr>
        <w:t xml:space="preserve">Résidence de tourisme, appartement, maison ou chalet (meublé et équipé pour repas) </w:t>
      </w:r>
      <w:r w:rsidRPr="00646AEF">
        <w:rPr>
          <w:rFonts w:ascii="Arial" w:hAnsi="Arial" w:cs="Arial"/>
          <w:color w:val="000000"/>
          <w:lang w:eastAsia="fr-CA"/>
        </w:rPr>
        <w:t>soit le code 5834 prélevée annuellement auxdits emplacements ;</w:t>
      </w:r>
    </w:p>
    <w:p w14:paraId="211ABB21" w14:textId="77777777" w:rsidR="007D0BAC" w:rsidRPr="00646AEF" w:rsidRDefault="007D0BAC" w:rsidP="007D0BAC">
      <w:pPr>
        <w:autoSpaceDE w:val="0"/>
        <w:autoSpaceDN w:val="0"/>
        <w:adjustRightInd w:val="0"/>
        <w:spacing w:after="200" w:line="276" w:lineRule="auto"/>
        <w:ind w:left="2268"/>
        <w:jc w:val="both"/>
        <w:rPr>
          <w:rFonts w:ascii="Arial" w:eastAsiaTheme="minorHAnsi" w:hAnsi="Arial" w:cs="Arial"/>
          <w:color w:val="000000"/>
          <w:lang w:eastAsia="fr-CA"/>
        </w:rPr>
      </w:pPr>
    </w:p>
    <w:p w14:paraId="529D9686" w14:textId="77777777" w:rsidR="007D0BAC" w:rsidRPr="00646AEF" w:rsidRDefault="007D0BAC" w:rsidP="007D0BAC">
      <w:pPr>
        <w:autoSpaceDE w:val="0"/>
        <w:autoSpaceDN w:val="0"/>
        <w:adjustRightInd w:val="0"/>
        <w:spacing w:after="200" w:line="276" w:lineRule="auto"/>
        <w:ind w:left="2268"/>
        <w:jc w:val="both"/>
        <w:rPr>
          <w:rFonts w:ascii="Arial" w:eastAsiaTheme="minorHAnsi" w:hAnsi="Arial" w:cs="Arial"/>
          <w:color w:val="000000"/>
          <w:lang w:eastAsia="fr-CA"/>
        </w:rPr>
      </w:pPr>
      <w:r w:rsidRPr="00646AEF">
        <w:rPr>
          <w:rFonts w:ascii="Arial" w:eastAsiaTheme="minorHAnsi" w:hAnsi="Arial" w:cs="Arial"/>
          <w:color w:val="000000"/>
          <w:lang w:eastAsia="fr-CA"/>
        </w:rPr>
        <w:t>Le tout pour couvrir les dépenses encourues par la Municipalité pour l’enlèvement et le déplacement des ordures vers le site d’enfouissement.</w:t>
      </w:r>
    </w:p>
    <w:p w14:paraId="02A47F08" w14:textId="77777777" w:rsidR="007D0BAC" w:rsidRPr="00646AEF" w:rsidRDefault="007D0BAC" w:rsidP="007D0BAC">
      <w:pPr>
        <w:autoSpaceDE w:val="0"/>
        <w:autoSpaceDN w:val="0"/>
        <w:adjustRightInd w:val="0"/>
        <w:ind w:left="2268" w:hanging="1410"/>
        <w:jc w:val="both"/>
        <w:rPr>
          <w:rFonts w:ascii="Arial" w:hAnsi="Arial" w:cs="Arial"/>
          <w:b/>
          <w:bCs/>
          <w:color w:val="000000"/>
          <w:lang w:eastAsia="fr-CA"/>
        </w:rPr>
      </w:pPr>
    </w:p>
    <w:p w14:paraId="7BA9FC0B" w14:textId="77777777" w:rsidR="007D0BAC" w:rsidRPr="00646AEF" w:rsidRDefault="007D0BAC" w:rsidP="007D0BAC">
      <w:pPr>
        <w:autoSpaceDE w:val="0"/>
        <w:autoSpaceDN w:val="0"/>
        <w:adjustRightInd w:val="0"/>
        <w:ind w:left="2268"/>
        <w:jc w:val="both"/>
        <w:rPr>
          <w:rFonts w:ascii="Arial" w:hAnsi="Arial" w:cs="Arial"/>
          <w:b/>
          <w:bCs/>
          <w:color w:val="000000"/>
          <w:u w:val="single"/>
          <w:lang w:eastAsia="fr-CA"/>
        </w:rPr>
      </w:pPr>
      <w:r w:rsidRPr="00646AEF">
        <w:rPr>
          <w:rFonts w:ascii="Arial" w:hAnsi="Arial" w:cs="Arial"/>
          <w:b/>
          <w:bCs/>
          <w:color w:val="000000"/>
          <w:lang w:eastAsia="fr-CA"/>
        </w:rPr>
        <w:t xml:space="preserve">Article 5 </w:t>
      </w:r>
      <w:r w:rsidRPr="00646AEF">
        <w:rPr>
          <w:rFonts w:ascii="Arial" w:hAnsi="Arial" w:cs="Arial"/>
          <w:b/>
          <w:bCs/>
          <w:color w:val="000000"/>
          <w:lang w:eastAsia="fr-CA"/>
        </w:rPr>
        <w:tab/>
      </w:r>
      <w:r w:rsidRPr="00646AEF">
        <w:rPr>
          <w:rFonts w:ascii="Arial" w:hAnsi="Arial" w:cs="Arial"/>
          <w:b/>
          <w:bCs/>
          <w:color w:val="000000"/>
          <w:u w:val="single"/>
          <w:lang w:eastAsia="fr-CA"/>
        </w:rPr>
        <w:t>Tarif pour l’enlèvement et la gestion des matières recyclables</w:t>
      </w:r>
    </w:p>
    <w:p w14:paraId="43371D4C" w14:textId="77777777" w:rsidR="007D0BAC" w:rsidRPr="00646AEF" w:rsidRDefault="007D0BAC" w:rsidP="007D0BAC">
      <w:pPr>
        <w:autoSpaceDE w:val="0"/>
        <w:autoSpaceDN w:val="0"/>
        <w:adjustRightInd w:val="0"/>
        <w:ind w:left="2268"/>
        <w:jc w:val="both"/>
        <w:rPr>
          <w:rFonts w:ascii="Arial" w:hAnsi="Arial" w:cs="Arial"/>
          <w:color w:val="000000"/>
          <w:lang w:eastAsia="fr-CA"/>
        </w:rPr>
      </w:pPr>
    </w:p>
    <w:p w14:paraId="346BBB5C" w14:textId="77777777" w:rsidR="007D0BAC" w:rsidRPr="00646AEF" w:rsidRDefault="007D0BAC" w:rsidP="007D0BAC">
      <w:pPr>
        <w:autoSpaceDE w:val="0"/>
        <w:autoSpaceDN w:val="0"/>
        <w:adjustRightInd w:val="0"/>
        <w:ind w:left="2268"/>
        <w:jc w:val="both"/>
        <w:rPr>
          <w:rFonts w:ascii="Arial" w:hAnsi="Arial" w:cs="Arial"/>
          <w:color w:val="000000"/>
          <w:lang w:eastAsia="fr-CA"/>
        </w:rPr>
      </w:pPr>
      <w:r w:rsidRPr="00646AEF">
        <w:rPr>
          <w:rFonts w:ascii="Arial" w:hAnsi="Arial" w:cs="Arial"/>
          <w:color w:val="000000"/>
          <w:lang w:eastAsia="fr-CA"/>
        </w:rPr>
        <w:t xml:space="preserve">Une compensation de 20$ par unité de logement qu’il soit occupé ou non, est imposée et sera prélevée annuellement pour couvrir les dépenses encourues par la Municipalité pour l’enlèvement et la gestion des matières recyclables du propriétaire de chaque unité de logement ou emplacement générant de telles matières. Notamment les codes mentionnés à l’article 3 ainsi que pour les roulottes. </w:t>
      </w:r>
    </w:p>
    <w:p w14:paraId="23FF8E97" w14:textId="77777777" w:rsidR="007D0BAC" w:rsidRPr="00646AEF" w:rsidRDefault="007D0BAC" w:rsidP="007D0BAC">
      <w:pPr>
        <w:ind w:left="2268"/>
        <w:rPr>
          <w:rFonts w:ascii="Arial" w:hAnsi="Arial" w:cs="Arial"/>
        </w:rPr>
      </w:pPr>
    </w:p>
    <w:p w14:paraId="1E0E0C5A" w14:textId="77777777" w:rsidR="007D0BAC" w:rsidRPr="00646AEF" w:rsidRDefault="007D0BAC" w:rsidP="007D0BAC">
      <w:pPr>
        <w:ind w:left="2268"/>
        <w:rPr>
          <w:rFonts w:ascii="Arial" w:hAnsi="Arial" w:cs="Arial"/>
        </w:rPr>
      </w:pPr>
    </w:p>
    <w:p w14:paraId="1BFC95D7" w14:textId="77777777" w:rsidR="007D0BAC" w:rsidRPr="00646AEF" w:rsidRDefault="007D0BAC" w:rsidP="007D0BAC">
      <w:pPr>
        <w:autoSpaceDE w:val="0"/>
        <w:autoSpaceDN w:val="0"/>
        <w:adjustRightInd w:val="0"/>
        <w:ind w:left="2268"/>
        <w:jc w:val="both"/>
        <w:rPr>
          <w:rFonts w:ascii="Arial" w:hAnsi="Arial" w:cs="Arial"/>
          <w:b/>
          <w:bCs/>
          <w:color w:val="000000"/>
          <w:u w:val="single"/>
          <w:lang w:eastAsia="fr-CA"/>
        </w:rPr>
      </w:pPr>
      <w:r w:rsidRPr="00646AEF">
        <w:rPr>
          <w:rFonts w:ascii="Arial" w:hAnsi="Arial" w:cs="Arial"/>
          <w:b/>
          <w:bCs/>
          <w:color w:val="000000"/>
          <w:lang w:eastAsia="fr-CA"/>
        </w:rPr>
        <w:t xml:space="preserve">Article 6 </w:t>
      </w:r>
      <w:r w:rsidRPr="00646AEF">
        <w:rPr>
          <w:rFonts w:ascii="Arial" w:hAnsi="Arial" w:cs="Arial"/>
          <w:b/>
          <w:bCs/>
          <w:color w:val="000000"/>
          <w:lang w:eastAsia="fr-CA"/>
        </w:rPr>
        <w:tab/>
      </w:r>
      <w:r w:rsidRPr="00646AEF">
        <w:rPr>
          <w:rFonts w:ascii="Arial" w:hAnsi="Arial" w:cs="Arial"/>
          <w:b/>
          <w:bCs/>
          <w:color w:val="000000"/>
          <w:u w:val="single"/>
          <w:lang w:eastAsia="fr-CA"/>
        </w:rPr>
        <w:t>Tarif pour l’enlèvement et la gestion des matières compostables</w:t>
      </w:r>
    </w:p>
    <w:p w14:paraId="440D14F9" w14:textId="77777777" w:rsidR="007D0BAC" w:rsidRPr="00646AEF" w:rsidRDefault="007D0BAC" w:rsidP="007D0BAC">
      <w:pPr>
        <w:autoSpaceDE w:val="0"/>
        <w:autoSpaceDN w:val="0"/>
        <w:adjustRightInd w:val="0"/>
        <w:ind w:left="2268"/>
        <w:jc w:val="both"/>
        <w:rPr>
          <w:rFonts w:ascii="Arial" w:hAnsi="Arial" w:cs="Arial"/>
          <w:color w:val="000000"/>
          <w:lang w:eastAsia="fr-CA"/>
        </w:rPr>
      </w:pPr>
    </w:p>
    <w:p w14:paraId="44EA7351" w14:textId="77777777" w:rsidR="007D0BAC" w:rsidRPr="00646AEF" w:rsidRDefault="007D0BAC" w:rsidP="007D0BAC">
      <w:pPr>
        <w:autoSpaceDE w:val="0"/>
        <w:autoSpaceDN w:val="0"/>
        <w:adjustRightInd w:val="0"/>
        <w:ind w:left="2268"/>
        <w:jc w:val="both"/>
        <w:rPr>
          <w:rFonts w:ascii="Arial" w:hAnsi="Arial" w:cs="Arial"/>
          <w:color w:val="000000"/>
          <w:lang w:eastAsia="fr-CA"/>
        </w:rPr>
      </w:pPr>
      <w:r w:rsidRPr="00646AEF">
        <w:rPr>
          <w:rFonts w:ascii="Arial" w:hAnsi="Arial" w:cs="Arial"/>
          <w:color w:val="000000"/>
          <w:lang w:eastAsia="fr-CA"/>
        </w:rPr>
        <w:t xml:space="preserve">Une compensation de </w:t>
      </w:r>
      <w:r w:rsidRPr="00646AEF">
        <w:rPr>
          <w:rFonts w:ascii="Arial" w:hAnsi="Arial" w:cs="Arial"/>
          <w:b/>
          <w:bCs/>
          <w:color w:val="FF0000"/>
          <w:lang w:eastAsia="fr-CA"/>
        </w:rPr>
        <w:t>45$</w:t>
      </w:r>
      <w:r w:rsidRPr="00646AEF">
        <w:rPr>
          <w:rFonts w:ascii="Arial" w:hAnsi="Arial" w:cs="Arial"/>
          <w:color w:val="000000"/>
          <w:lang w:eastAsia="fr-CA"/>
        </w:rPr>
        <w:t xml:space="preserve"> par unité de logement qu’il soit occupé ou non, est imposée et sera prélevée annuellement pour couvrir les dépenses encourues par la Municipalité pour l’enlèvement et la gestion des matières compostables du propriétaire de chaque unité de logement ou tout emplacement générant de telles matières notamment les codes mentionnés à l’article 3 ainsi que pour les roulottes. </w:t>
      </w:r>
    </w:p>
    <w:p w14:paraId="7156C29D" w14:textId="77777777" w:rsidR="007D0BAC" w:rsidRPr="00646AEF" w:rsidRDefault="007D0BAC" w:rsidP="007D0BAC">
      <w:pPr>
        <w:autoSpaceDE w:val="0"/>
        <w:autoSpaceDN w:val="0"/>
        <w:adjustRightInd w:val="0"/>
        <w:ind w:left="2268" w:firstLine="281"/>
        <w:jc w:val="both"/>
        <w:rPr>
          <w:rFonts w:ascii="Arial" w:hAnsi="Arial" w:cs="Arial"/>
          <w:b/>
          <w:bCs/>
          <w:color w:val="000000"/>
          <w:lang w:eastAsia="fr-CA"/>
        </w:rPr>
      </w:pPr>
    </w:p>
    <w:p w14:paraId="2874F939" w14:textId="77777777" w:rsidR="007D0BAC" w:rsidRPr="00646AEF" w:rsidRDefault="007D0BAC" w:rsidP="007D0BAC">
      <w:pPr>
        <w:autoSpaceDE w:val="0"/>
        <w:autoSpaceDN w:val="0"/>
        <w:adjustRightInd w:val="0"/>
        <w:ind w:left="2268" w:firstLine="281"/>
        <w:jc w:val="both"/>
        <w:rPr>
          <w:rFonts w:ascii="Arial" w:hAnsi="Arial" w:cs="Arial"/>
          <w:b/>
          <w:bCs/>
          <w:color w:val="000000"/>
          <w:lang w:eastAsia="fr-CA"/>
        </w:rPr>
      </w:pPr>
    </w:p>
    <w:p w14:paraId="2A89C0AC" w14:textId="77777777" w:rsidR="007D0BAC" w:rsidRPr="00646AEF" w:rsidRDefault="007D0BAC" w:rsidP="007D0BAC">
      <w:pPr>
        <w:autoSpaceDE w:val="0"/>
        <w:autoSpaceDN w:val="0"/>
        <w:adjustRightInd w:val="0"/>
        <w:ind w:left="1560" w:firstLine="708"/>
        <w:jc w:val="both"/>
        <w:rPr>
          <w:rFonts w:ascii="Arial" w:hAnsi="Arial" w:cs="Arial"/>
          <w:b/>
          <w:bCs/>
          <w:color w:val="000000"/>
          <w:lang w:eastAsia="fr-CA"/>
        </w:rPr>
      </w:pPr>
      <w:r w:rsidRPr="00646AEF">
        <w:rPr>
          <w:rFonts w:ascii="Arial" w:hAnsi="Arial" w:cs="Arial"/>
          <w:b/>
          <w:bCs/>
          <w:color w:val="000000"/>
          <w:lang w:eastAsia="fr-CA"/>
        </w:rPr>
        <w:t xml:space="preserve">Article 7 </w:t>
      </w:r>
      <w:r w:rsidRPr="00646AEF">
        <w:rPr>
          <w:rFonts w:ascii="Arial" w:hAnsi="Arial" w:cs="Arial"/>
          <w:b/>
          <w:bCs/>
          <w:color w:val="000000"/>
          <w:lang w:eastAsia="fr-CA"/>
        </w:rPr>
        <w:tab/>
      </w:r>
      <w:r w:rsidRPr="00646AEF">
        <w:rPr>
          <w:rFonts w:ascii="Arial" w:hAnsi="Arial" w:cs="Arial"/>
          <w:b/>
          <w:bCs/>
          <w:color w:val="000000"/>
          <w:u w:val="single"/>
          <w:lang w:eastAsia="fr-CA"/>
        </w:rPr>
        <w:t>Tarif pour la vidange de fosses septiques</w:t>
      </w:r>
    </w:p>
    <w:p w14:paraId="01B14C79" w14:textId="77777777" w:rsidR="007D0BAC" w:rsidRPr="00646AEF" w:rsidRDefault="007D0BAC" w:rsidP="007D0BAC">
      <w:pPr>
        <w:autoSpaceDE w:val="0"/>
        <w:autoSpaceDN w:val="0"/>
        <w:adjustRightInd w:val="0"/>
        <w:ind w:left="2268" w:hanging="1440"/>
        <w:jc w:val="both"/>
        <w:rPr>
          <w:rFonts w:ascii="Arial" w:hAnsi="Arial" w:cs="Arial"/>
          <w:color w:val="000000"/>
          <w:lang w:eastAsia="fr-CA"/>
        </w:rPr>
      </w:pPr>
    </w:p>
    <w:p w14:paraId="09CF6419" w14:textId="77777777" w:rsidR="007D0BAC" w:rsidRPr="00646AEF" w:rsidRDefault="007D0BAC" w:rsidP="007D0BAC">
      <w:pPr>
        <w:ind w:left="2268"/>
        <w:rPr>
          <w:rFonts w:ascii="Arial" w:hAnsi="Arial" w:cs="Arial"/>
        </w:rPr>
      </w:pPr>
      <w:r w:rsidRPr="00646AEF">
        <w:rPr>
          <w:rFonts w:ascii="Arial" w:hAnsi="Arial" w:cs="Arial"/>
        </w:rPr>
        <w:t>Une tarification annuelle selon le nombre de fosses septiques est imposée pour couvrir les dépenses encourues par la Municipalité pour la vidange de boue septique.</w:t>
      </w:r>
    </w:p>
    <w:p w14:paraId="743FD804" w14:textId="77777777" w:rsidR="007D0BAC" w:rsidRPr="00646AEF" w:rsidRDefault="007D0BAC" w:rsidP="007D0BAC">
      <w:pPr>
        <w:ind w:left="2268"/>
        <w:rPr>
          <w:rFonts w:ascii="Arial" w:hAnsi="Arial" w:cs="Arial"/>
        </w:rPr>
      </w:pPr>
    </w:p>
    <w:p w14:paraId="504F067B" w14:textId="77777777" w:rsidR="007D0BAC" w:rsidRPr="00646AEF" w:rsidRDefault="007D0BAC" w:rsidP="007D0BAC">
      <w:pPr>
        <w:ind w:left="2268" w:firstLine="281"/>
        <w:rPr>
          <w:rFonts w:ascii="Arial" w:hAnsi="Arial" w:cs="Arial"/>
        </w:rPr>
      </w:pPr>
      <w:r w:rsidRPr="00646AEF">
        <w:rPr>
          <w:rFonts w:ascii="Arial" w:hAnsi="Arial" w:cs="Arial"/>
        </w:rPr>
        <w:t xml:space="preserve">Réservoir standard, vidange aux 2 ans ----------------- </w:t>
      </w:r>
      <w:r w:rsidRPr="00646AEF">
        <w:rPr>
          <w:rFonts w:ascii="Arial" w:hAnsi="Arial" w:cs="Arial"/>
          <w:b/>
          <w:bCs/>
          <w:color w:val="FF0000"/>
        </w:rPr>
        <w:t>95</w:t>
      </w:r>
      <w:r w:rsidRPr="00646AEF">
        <w:rPr>
          <w:rFonts w:ascii="Arial" w:hAnsi="Arial" w:cs="Arial"/>
        </w:rPr>
        <w:t>$</w:t>
      </w:r>
    </w:p>
    <w:p w14:paraId="02B8831D" w14:textId="77777777" w:rsidR="007D0BAC" w:rsidRPr="00646AEF" w:rsidRDefault="007D0BAC" w:rsidP="007D0BAC">
      <w:pPr>
        <w:ind w:left="2268" w:firstLine="281"/>
        <w:rPr>
          <w:rFonts w:ascii="Arial" w:hAnsi="Arial" w:cs="Arial"/>
        </w:rPr>
      </w:pPr>
      <w:r w:rsidRPr="00646AEF">
        <w:rPr>
          <w:rFonts w:ascii="Arial" w:hAnsi="Arial" w:cs="Arial"/>
        </w:rPr>
        <w:t xml:space="preserve">Réservoir standard, vidange aux 4 ans ----------------- </w:t>
      </w:r>
      <w:r w:rsidRPr="00646AEF">
        <w:rPr>
          <w:rFonts w:ascii="Arial" w:hAnsi="Arial" w:cs="Arial"/>
          <w:b/>
          <w:bCs/>
          <w:color w:val="FF0000"/>
        </w:rPr>
        <w:t>47,50</w:t>
      </w:r>
      <w:r w:rsidRPr="00646AEF">
        <w:rPr>
          <w:rFonts w:ascii="Arial" w:hAnsi="Arial" w:cs="Arial"/>
        </w:rPr>
        <w:t>$</w:t>
      </w:r>
    </w:p>
    <w:p w14:paraId="7B8AAE9F" w14:textId="77777777" w:rsidR="007D0BAC" w:rsidRPr="00646AEF" w:rsidRDefault="007D0BAC" w:rsidP="007D0BAC">
      <w:pPr>
        <w:ind w:left="1841" w:firstLine="708"/>
        <w:rPr>
          <w:rFonts w:ascii="Arial" w:hAnsi="Arial" w:cs="Arial"/>
        </w:rPr>
      </w:pPr>
      <w:r w:rsidRPr="00646AEF">
        <w:rPr>
          <w:rFonts w:ascii="Arial" w:hAnsi="Arial" w:cs="Arial"/>
        </w:rPr>
        <w:t>Réservoir standard, vidange chaque année -----------</w:t>
      </w:r>
      <w:r w:rsidRPr="00646AEF">
        <w:rPr>
          <w:rFonts w:ascii="Arial" w:hAnsi="Arial" w:cs="Arial"/>
          <w:b/>
          <w:bCs/>
          <w:color w:val="FF0000"/>
        </w:rPr>
        <w:t>180</w:t>
      </w:r>
      <w:r w:rsidRPr="00646AEF">
        <w:rPr>
          <w:rFonts w:ascii="Arial" w:hAnsi="Arial" w:cs="Arial"/>
        </w:rPr>
        <w:t>$</w:t>
      </w:r>
    </w:p>
    <w:p w14:paraId="125A07B9" w14:textId="77777777" w:rsidR="007D0BAC" w:rsidRPr="00646AEF" w:rsidRDefault="007D0BAC" w:rsidP="00951D41">
      <w:pPr>
        <w:ind w:left="2268" w:firstLine="281"/>
        <w:rPr>
          <w:rFonts w:ascii="Arial" w:hAnsi="Arial" w:cs="Arial"/>
        </w:rPr>
      </w:pPr>
      <w:r w:rsidRPr="00646AEF">
        <w:rPr>
          <w:rFonts w:ascii="Arial" w:hAnsi="Arial" w:cs="Arial"/>
        </w:rPr>
        <w:t xml:space="preserve">Selon la capacité de réservoir –commerçants- soit : </w:t>
      </w:r>
      <w:r w:rsidRPr="00646AEF">
        <w:rPr>
          <w:rFonts w:ascii="Arial" w:hAnsi="Arial" w:cs="Arial"/>
          <w:b/>
          <w:bCs/>
          <w:color w:val="FF0000"/>
        </w:rPr>
        <w:t>290$, 360</w:t>
      </w:r>
      <w:r w:rsidRPr="00646AEF">
        <w:rPr>
          <w:rFonts w:ascii="Arial" w:hAnsi="Arial" w:cs="Arial"/>
        </w:rPr>
        <w:t xml:space="preserve">$ et </w:t>
      </w:r>
      <w:r w:rsidRPr="00646AEF">
        <w:rPr>
          <w:rFonts w:ascii="Arial" w:hAnsi="Arial" w:cs="Arial"/>
          <w:b/>
          <w:bCs/>
          <w:color w:val="FF0000"/>
        </w:rPr>
        <w:t>510$</w:t>
      </w:r>
      <w:r w:rsidRPr="00646AEF">
        <w:rPr>
          <w:rFonts w:ascii="Arial" w:hAnsi="Arial" w:cs="Arial"/>
        </w:rPr>
        <w:t>.</w:t>
      </w:r>
    </w:p>
    <w:p w14:paraId="22E6F54A" w14:textId="77777777" w:rsidR="007D0BAC" w:rsidRPr="00646AEF" w:rsidRDefault="007D0BAC" w:rsidP="007D0BAC">
      <w:pPr>
        <w:ind w:left="2268"/>
        <w:rPr>
          <w:rFonts w:ascii="Arial" w:hAnsi="Arial" w:cs="Arial"/>
        </w:rPr>
      </w:pPr>
    </w:p>
    <w:p w14:paraId="115CCA63" w14:textId="77777777" w:rsidR="007D0BAC" w:rsidRPr="00646AEF" w:rsidRDefault="007D0BAC" w:rsidP="007D0BAC">
      <w:pPr>
        <w:ind w:left="2268"/>
        <w:rPr>
          <w:rFonts w:ascii="Arial" w:hAnsi="Arial" w:cs="Arial"/>
        </w:rPr>
      </w:pPr>
    </w:p>
    <w:p w14:paraId="2FCCFBC7" w14:textId="77777777" w:rsidR="007D0BAC" w:rsidRPr="00646AEF" w:rsidRDefault="007D0BAC" w:rsidP="007D0BAC">
      <w:pPr>
        <w:autoSpaceDE w:val="0"/>
        <w:autoSpaceDN w:val="0"/>
        <w:adjustRightInd w:val="0"/>
        <w:ind w:left="1560" w:firstLine="708"/>
        <w:jc w:val="both"/>
        <w:rPr>
          <w:rFonts w:ascii="Arial" w:hAnsi="Arial" w:cs="Arial"/>
          <w:b/>
          <w:bCs/>
          <w:color w:val="000000"/>
          <w:lang w:eastAsia="fr-CA"/>
        </w:rPr>
      </w:pPr>
      <w:r w:rsidRPr="00646AEF">
        <w:rPr>
          <w:rFonts w:ascii="Arial" w:hAnsi="Arial" w:cs="Arial"/>
          <w:b/>
          <w:bCs/>
          <w:color w:val="000000"/>
          <w:lang w:eastAsia="fr-CA"/>
        </w:rPr>
        <w:t xml:space="preserve">Article 8 </w:t>
      </w:r>
      <w:r w:rsidRPr="00646AEF">
        <w:rPr>
          <w:rFonts w:ascii="Arial" w:hAnsi="Arial" w:cs="Arial"/>
          <w:b/>
          <w:bCs/>
          <w:color w:val="000000"/>
          <w:lang w:eastAsia="fr-CA"/>
        </w:rPr>
        <w:tab/>
      </w:r>
      <w:r w:rsidRPr="00646AEF">
        <w:rPr>
          <w:rFonts w:ascii="Arial" w:hAnsi="Arial" w:cs="Arial"/>
          <w:b/>
          <w:bCs/>
          <w:color w:val="000000"/>
          <w:u w:val="single"/>
          <w:lang w:eastAsia="fr-CA"/>
        </w:rPr>
        <w:t>Tarif pour le service d’Écocentre</w:t>
      </w:r>
    </w:p>
    <w:p w14:paraId="65E3C387" w14:textId="77777777" w:rsidR="007D0BAC" w:rsidRPr="00646AEF" w:rsidRDefault="007D0BAC" w:rsidP="007D0BAC">
      <w:pPr>
        <w:autoSpaceDE w:val="0"/>
        <w:autoSpaceDN w:val="0"/>
        <w:adjustRightInd w:val="0"/>
        <w:ind w:left="2268" w:hanging="1440"/>
        <w:jc w:val="both"/>
        <w:rPr>
          <w:rFonts w:ascii="Arial" w:hAnsi="Arial" w:cs="Arial"/>
          <w:color w:val="000000"/>
          <w:lang w:eastAsia="fr-CA"/>
        </w:rPr>
      </w:pPr>
    </w:p>
    <w:p w14:paraId="6DD101C2" w14:textId="77777777" w:rsidR="007D0BAC" w:rsidRPr="00646AEF" w:rsidRDefault="007D0BAC" w:rsidP="007D0BAC">
      <w:pPr>
        <w:ind w:left="2268"/>
        <w:rPr>
          <w:rFonts w:ascii="Arial" w:hAnsi="Arial" w:cs="Arial"/>
        </w:rPr>
      </w:pPr>
      <w:r w:rsidRPr="00646AEF">
        <w:rPr>
          <w:rFonts w:ascii="Arial" w:hAnsi="Arial" w:cs="Arial"/>
        </w:rPr>
        <w:t>Une tarification annuelle par fiches de contribuables :</w:t>
      </w:r>
    </w:p>
    <w:p w14:paraId="063D6904" w14:textId="77777777" w:rsidR="007D0BAC" w:rsidRPr="00646AEF" w:rsidRDefault="007D0BAC" w:rsidP="007D0BAC">
      <w:pPr>
        <w:ind w:left="2268"/>
        <w:rPr>
          <w:rFonts w:ascii="Arial" w:hAnsi="Arial" w:cs="Arial"/>
        </w:rPr>
      </w:pPr>
    </w:p>
    <w:p w14:paraId="7CF2638A" w14:textId="77777777" w:rsidR="007D0BAC" w:rsidRPr="00646AEF" w:rsidRDefault="007D0BAC" w:rsidP="007D0BAC">
      <w:pPr>
        <w:ind w:left="2268"/>
        <w:rPr>
          <w:rFonts w:ascii="Arial" w:hAnsi="Arial" w:cs="Arial"/>
        </w:rPr>
      </w:pPr>
      <w:r w:rsidRPr="00646AEF">
        <w:rPr>
          <w:rFonts w:ascii="Arial" w:hAnsi="Arial" w:cs="Arial"/>
        </w:rPr>
        <w:t>Terrain vacant : ----------------- 10$</w:t>
      </w:r>
    </w:p>
    <w:p w14:paraId="79E1A1F6" w14:textId="77777777" w:rsidR="007D0BAC" w:rsidRPr="00646AEF" w:rsidRDefault="007D0BAC" w:rsidP="007D0BAC">
      <w:pPr>
        <w:ind w:left="1560" w:firstLine="708"/>
        <w:rPr>
          <w:rFonts w:ascii="Arial" w:hAnsi="Arial" w:cs="Arial"/>
        </w:rPr>
      </w:pPr>
      <w:r w:rsidRPr="00646AEF">
        <w:rPr>
          <w:rFonts w:ascii="Arial" w:hAnsi="Arial" w:cs="Arial"/>
        </w:rPr>
        <w:t>Terrain avec immeuble(s) ---- 20$.</w:t>
      </w:r>
    </w:p>
    <w:p w14:paraId="600F4BE2" w14:textId="77777777" w:rsidR="007D0BAC" w:rsidRPr="00646AEF" w:rsidRDefault="007D0BAC" w:rsidP="007D0BAC">
      <w:pPr>
        <w:ind w:left="2268"/>
        <w:rPr>
          <w:rFonts w:ascii="Arial" w:hAnsi="Arial" w:cs="Arial"/>
        </w:rPr>
      </w:pPr>
    </w:p>
    <w:p w14:paraId="45DEFE22" w14:textId="77777777" w:rsidR="007D0BAC" w:rsidRPr="00646AEF" w:rsidRDefault="007D0BAC" w:rsidP="007D0BAC">
      <w:pPr>
        <w:ind w:left="2268"/>
        <w:rPr>
          <w:rFonts w:ascii="Arial" w:eastAsiaTheme="minorHAnsi" w:hAnsi="Arial" w:cs="Arial"/>
        </w:rPr>
      </w:pP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p>
    <w:p w14:paraId="16C840CF" w14:textId="77777777" w:rsidR="007D0BAC" w:rsidRPr="00646AEF" w:rsidRDefault="007D0BAC" w:rsidP="007D0BAC">
      <w:pPr>
        <w:spacing w:after="200"/>
        <w:ind w:left="1560" w:right="-149" w:firstLine="708"/>
        <w:rPr>
          <w:rFonts w:ascii="Arial" w:eastAsiaTheme="minorHAnsi" w:hAnsi="Arial" w:cs="Arial"/>
          <w:b/>
          <w:u w:val="single"/>
        </w:rPr>
      </w:pPr>
      <w:r w:rsidRPr="00646AEF">
        <w:rPr>
          <w:rFonts w:ascii="Arial" w:eastAsiaTheme="minorHAnsi" w:hAnsi="Arial" w:cs="Arial"/>
          <w:b/>
        </w:rPr>
        <w:t>Article 9</w:t>
      </w:r>
      <w:r w:rsidRPr="00646AEF">
        <w:rPr>
          <w:rFonts w:ascii="Arial" w:eastAsiaTheme="minorHAnsi" w:hAnsi="Arial" w:cs="Arial"/>
          <w:b/>
        </w:rPr>
        <w:tab/>
      </w:r>
      <w:r w:rsidRPr="00646AEF">
        <w:rPr>
          <w:rFonts w:ascii="Arial" w:eastAsiaTheme="minorHAnsi" w:hAnsi="Arial" w:cs="Arial"/>
          <w:b/>
          <w:u w:val="single"/>
        </w:rPr>
        <w:t>Application</w:t>
      </w:r>
    </w:p>
    <w:p w14:paraId="1B6B129A" w14:textId="77777777" w:rsidR="007D0BAC" w:rsidRPr="00646AEF" w:rsidRDefault="007D0BAC" w:rsidP="007D0BAC">
      <w:pPr>
        <w:spacing w:after="200"/>
        <w:ind w:left="2268" w:right="-149"/>
        <w:rPr>
          <w:rFonts w:ascii="Arial" w:eastAsiaTheme="minorHAnsi" w:hAnsi="Arial" w:cs="Arial"/>
        </w:rPr>
      </w:pPr>
      <w:r w:rsidRPr="00646AEF">
        <w:rPr>
          <w:rFonts w:ascii="Arial" w:eastAsiaTheme="minorHAnsi" w:hAnsi="Arial" w:cs="Arial"/>
        </w:rPr>
        <w:t>Que ce règlement s’applique à toutes personnes morales et physiques.</w:t>
      </w:r>
    </w:p>
    <w:p w14:paraId="75B569C5" w14:textId="77777777" w:rsidR="007D0BAC" w:rsidRPr="00646AEF" w:rsidRDefault="007D0BAC" w:rsidP="007D0BAC">
      <w:pPr>
        <w:spacing w:after="200"/>
        <w:ind w:left="2268" w:right="-149" w:firstLine="708"/>
        <w:rPr>
          <w:rFonts w:ascii="Arial" w:eastAsiaTheme="minorHAnsi" w:hAnsi="Arial" w:cs="Arial"/>
          <w:b/>
          <w:bCs/>
        </w:rPr>
      </w:pPr>
    </w:p>
    <w:p w14:paraId="4BA7A3E0" w14:textId="77777777" w:rsidR="007D0BAC" w:rsidRPr="00646AEF" w:rsidRDefault="007D0BAC" w:rsidP="007D0BAC">
      <w:pPr>
        <w:spacing w:after="200"/>
        <w:ind w:left="1560" w:right="-149" w:firstLine="708"/>
        <w:rPr>
          <w:rFonts w:ascii="Arial" w:eastAsiaTheme="minorHAnsi" w:hAnsi="Arial" w:cs="Arial"/>
          <w:b/>
          <w:bCs/>
        </w:rPr>
      </w:pPr>
      <w:r w:rsidRPr="00646AEF">
        <w:rPr>
          <w:rFonts w:ascii="Arial" w:eastAsiaTheme="minorHAnsi" w:hAnsi="Arial" w:cs="Arial"/>
          <w:b/>
          <w:bCs/>
        </w:rPr>
        <w:t>Article 10</w:t>
      </w:r>
    </w:p>
    <w:p w14:paraId="7946A535" w14:textId="77777777" w:rsidR="007D0BAC" w:rsidRPr="00646AEF" w:rsidRDefault="007D0BAC" w:rsidP="007D0BAC">
      <w:pPr>
        <w:spacing w:after="200"/>
        <w:ind w:left="1560" w:right="-149" w:firstLine="708"/>
        <w:rPr>
          <w:rFonts w:ascii="Arial" w:eastAsiaTheme="minorHAnsi" w:hAnsi="Arial" w:cs="Arial"/>
        </w:rPr>
      </w:pPr>
      <w:r w:rsidRPr="00646AEF">
        <w:rPr>
          <w:rFonts w:ascii="Arial" w:eastAsiaTheme="minorHAnsi" w:hAnsi="Arial" w:cs="Arial"/>
        </w:rPr>
        <w:t>Le règlement entrera en vigueur conformément à la Loi.</w:t>
      </w:r>
    </w:p>
    <w:p w14:paraId="263CE47B" w14:textId="77777777" w:rsidR="007D0BAC" w:rsidRPr="00646AEF" w:rsidRDefault="007D0BAC" w:rsidP="007D0BAC">
      <w:pPr>
        <w:ind w:left="2268"/>
        <w:rPr>
          <w:rFonts w:ascii="Arial" w:eastAsiaTheme="minorHAnsi" w:hAnsi="Arial" w:cs="Arial"/>
        </w:rPr>
      </w:pPr>
    </w:p>
    <w:p w14:paraId="091610D6" w14:textId="0714FCC2" w:rsidR="007D0BAC" w:rsidRPr="00646AEF" w:rsidRDefault="007D0BAC" w:rsidP="007D0BAC">
      <w:pPr>
        <w:ind w:left="2268"/>
        <w:rPr>
          <w:rFonts w:ascii="Arial" w:eastAsiaTheme="minorHAnsi" w:hAnsi="Arial" w:cs="Arial"/>
        </w:rPr>
      </w:pPr>
      <w:r w:rsidRPr="00646AEF">
        <w:rPr>
          <w:rFonts w:ascii="Arial" w:eastAsiaTheme="minorHAnsi" w:hAnsi="Arial" w:cs="Arial"/>
        </w:rPr>
        <w:t>Avis de motion donné :</w:t>
      </w:r>
      <w:r w:rsidRPr="00646AEF">
        <w:rPr>
          <w:rFonts w:ascii="Arial" w:eastAsiaTheme="minorHAnsi" w:hAnsi="Arial" w:cs="Arial"/>
        </w:rPr>
        <w:tab/>
      </w:r>
      <w:r w:rsidR="00736FBD" w:rsidRPr="00646AEF">
        <w:rPr>
          <w:rFonts w:ascii="Arial" w:eastAsiaTheme="minorHAnsi" w:hAnsi="Arial" w:cs="Arial"/>
        </w:rPr>
        <w:t>11 décembre 2024</w:t>
      </w:r>
      <w:r w:rsidRPr="00646AEF">
        <w:rPr>
          <w:rFonts w:ascii="Arial" w:eastAsiaTheme="minorHAnsi" w:hAnsi="Arial" w:cs="Arial"/>
        </w:rPr>
        <w:tab/>
      </w:r>
    </w:p>
    <w:p w14:paraId="2E90A687" w14:textId="1AF8E79B" w:rsidR="007D0BAC" w:rsidRPr="00646AEF" w:rsidRDefault="007D0BAC" w:rsidP="007D0BAC">
      <w:pPr>
        <w:ind w:left="2268"/>
        <w:rPr>
          <w:rFonts w:ascii="Arial" w:eastAsiaTheme="minorHAnsi" w:hAnsi="Arial" w:cs="Arial"/>
        </w:rPr>
      </w:pPr>
      <w:r w:rsidRPr="00646AEF">
        <w:rPr>
          <w:rFonts w:ascii="Arial" w:eastAsiaTheme="minorHAnsi" w:hAnsi="Arial" w:cs="Arial"/>
        </w:rPr>
        <w:t>Projet de règlement :</w:t>
      </w:r>
      <w:r w:rsidRPr="00646AEF">
        <w:rPr>
          <w:rFonts w:ascii="Arial" w:eastAsiaTheme="minorHAnsi" w:hAnsi="Arial" w:cs="Arial"/>
        </w:rPr>
        <w:tab/>
      </w:r>
      <w:r w:rsidRPr="00646AEF">
        <w:rPr>
          <w:rFonts w:ascii="Arial" w:eastAsiaTheme="minorHAnsi" w:hAnsi="Arial" w:cs="Arial"/>
        </w:rPr>
        <w:tab/>
      </w:r>
      <w:r w:rsidR="00736FBD" w:rsidRPr="00646AEF">
        <w:rPr>
          <w:rFonts w:ascii="Arial" w:eastAsiaTheme="minorHAnsi" w:hAnsi="Arial" w:cs="Arial"/>
        </w:rPr>
        <w:t>11 décembre 2024</w:t>
      </w:r>
    </w:p>
    <w:p w14:paraId="7E515923" w14:textId="77777777" w:rsidR="007D0BAC" w:rsidRPr="00646AEF" w:rsidRDefault="007D0BAC" w:rsidP="007D0BAC">
      <w:pPr>
        <w:ind w:left="2268"/>
        <w:rPr>
          <w:rFonts w:ascii="Arial" w:eastAsiaTheme="minorHAnsi" w:hAnsi="Arial" w:cs="Arial"/>
        </w:rPr>
      </w:pPr>
      <w:r w:rsidRPr="00646AEF">
        <w:rPr>
          <w:rFonts w:ascii="Arial" w:eastAsiaTheme="minorHAnsi" w:hAnsi="Arial" w:cs="Arial"/>
        </w:rPr>
        <w:t xml:space="preserve">Adoption du règlement:       </w:t>
      </w:r>
      <w:r w:rsidRPr="00646AEF">
        <w:rPr>
          <w:rFonts w:ascii="Arial" w:eastAsiaTheme="minorHAnsi" w:hAnsi="Arial" w:cs="Arial"/>
        </w:rPr>
        <w:tab/>
        <w:t xml:space="preserve">    </w:t>
      </w:r>
    </w:p>
    <w:p w14:paraId="11D59A97" w14:textId="77777777" w:rsidR="007D0BAC" w:rsidRPr="00646AEF" w:rsidRDefault="007D0BAC" w:rsidP="007D0BAC">
      <w:pPr>
        <w:ind w:left="2268"/>
        <w:rPr>
          <w:rFonts w:ascii="Arial" w:eastAsiaTheme="minorHAnsi" w:hAnsi="Arial" w:cs="Arial"/>
        </w:rPr>
      </w:pPr>
      <w:r w:rsidRPr="00646AEF">
        <w:rPr>
          <w:rFonts w:ascii="Arial" w:eastAsiaTheme="minorHAnsi" w:hAnsi="Arial" w:cs="Arial"/>
        </w:rPr>
        <w:t>Date de publication :</w:t>
      </w:r>
      <w:r w:rsidRPr="00646AEF">
        <w:rPr>
          <w:rFonts w:ascii="Arial" w:eastAsiaTheme="minorHAnsi" w:hAnsi="Arial" w:cs="Arial"/>
        </w:rPr>
        <w:tab/>
      </w:r>
      <w:r w:rsidRPr="00646AEF">
        <w:rPr>
          <w:rFonts w:ascii="Arial" w:eastAsiaTheme="minorHAnsi" w:hAnsi="Arial" w:cs="Arial"/>
        </w:rPr>
        <w:tab/>
      </w:r>
    </w:p>
    <w:p w14:paraId="1F21993D" w14:textId="6043DAA1" w:rsidR="007D0BAC" w:rsidRPr="00646AEF" w:rsidRDefault="007D0BAC" w:rsidP="007D0BAC">
      <w:pPr>
        <w:ind w:left="2268"/>
        <w:rPr>
          <w:rFonts w:ascii="Arial" w:eastAsiaTheme="minorHAnsi" w:hAnsi="Arial" w:cs="Arial"/>
        </w:rPr>
      </w:pPr>
      <w:r w:rsidRPr="00646AEF">
        <w:rPr>
          <w:rFonts w:ascii="Arial" w:eastAsiaTheme="minorHAnsi" w:hAnsi="Arial" w:cs="Arial"/>
        </w:rPr>
        <w:t xml:space="preserve"> </w:t>
      </w:r>
    </w:p>
    <w:p w14:paraId="67007E64" w14:textId="77777777" w:rsidR="007D0BAC" w:rsidRPr="00646AEF" w:rsidRDefault="007D0BAC" w:rsidP="007D0BAC">
      <w:pPr>
        <w:tabs>
          <w:tab w:val="left" w:pos="1843"/>
        </w:tabs>
        <w:spacing w:after="200"/>
        <w:ind w:left="2268" w:right="-149"/>
        <w:rPr>
          <w:rFonts w:ascii="Arial" w:eastAsiaTheme="minorHAnsi" w:hAnsi="Arial" w:cs="Arial"/>
        </w:rPr>
      </w:pPr>
      <w:r w:rsidRPr="00646AEF">
        <w:rPr>
          <w:rFonts w:ascii="Arial" w:eastAsiaTheme="minorHAnsi" w:hAnsi="Arial" w:cs="Arial"/>
        </w:rPr>
        <w:t>______________________</w:t>
      </w:r>
      <w:r w:rsidRPr="00646AEF">
        <w:rPr>
          <w:rFonts w:ascii="Arial" w:eastAsiaTheme="minorHAnsi" w:hAnsi="Arial" w:cs="Arial"/>
        </w:rPr>
        <w:tab/>
        <w:t>______________________</w:t>
      </w:r>
    </w:p>
    <w:p w14:paraId="18FDBC3D" w14:textId="77777777" w:rsidR="007D0BAC" w:rsidRPr="00646AEF" w:rsidRDefault="007D0BAC" w:rsidP="007D0BAC">
      <w:pPr>
        <w:spacing w:line="276" w:lineRule="auto"/>
        <w:ind w:left="2268" w:right="-149"/>
        <w:rPr>
          <w:rFonts w:ascii="Arial" w:eastAsiaTheme="minorHAnsi" w:hAnsi="Arial" w:cs="Arial"/>
        </w:rPr>
      </w:pPr>
      <w:r w:rsidRPr="00646AEF">
        <w:rPr>
          <w:rFonts w:ascii="Arial" w:eastAsiaTheme="minorHAnsi" w:hAnsi="Arial" w:cs="Arial"/>
        </w:rPr>
        <w:t>Nicolas Malette</w:t>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t>Cynthia Emond</w:t>
      </w:r>
    </w:p>
    <w:p w14:paraId="592B37F1" w14:textId="77777777" w:rsidR="007D0BAC" w:rsidRPr="00646AEF" w:rsidRDefault="007D0BAC" w:rsidP="007D0BAC">
      <w:pPr>
        <w:spacing w:line="276" w:lineRule="auto"/>
        <w:ind w:left="2268" w:right="-149"/>
        <w:rPr>
          <w:rFonts w:ascii="Arial" w:eastAsiaTheme="minorHAnsi" w:hAnsi="Arial" w:cs="Arial"/>
        </w:rPr>
      </w:pPr>
      <w:r w:rsidRPr="00646AEF">
        <w:rPr>
          <w:rFonts w:ascii="Arial" w:eastAsiaTheme="minorHAnsi" w:hAnsi="Arial" w:cs="Arial"/>
        </w:rPr>
        <w:t>Maire</w:t>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t>Directrice générale</w:t>
      </w:r>
    </w:p>
    <w:p w14:paraId="6A0DF2D6" w14:textId="77777777" w:rsidR="007D0BAC" w:rsidRPr="00646AEF" w:rsidRDefault="007D0BAC" w:rsidP="007D0BAC">
      <w:pPr>
        <w:spacing w:line="276" w:lineRule="auto"/>
        <w:ind w:left="2268" w:right="-149"/>
        <w:rPr>
          <w:rFonts w:ascii="Arial" w:eastAsiaTheme="minorHAnsi" w:hAnsi="Arial" w:cs="Arial"/>
        </w:rPr>
      </w:pPr>
    </w:p>
    <w:p w14:paraId="20A45D06" w14:textId="77777777" w:rsidR="007D0BAC" w:rsidRPr="00646AEF" w:rsidRDefault="007D0BAC" w:rsidP="007D0BAC">
      <w:pPr>
        <w:spacing w:after="200" w:line="276" w:lineRule="auto"/>
        <w:ind w:left="2268"/>
        <w:jc w:val="center"/>
        <w:rPr>
          <w:rFonts w:ascii="Arial" w:eastAsiaTheme="minorHAnsi" w:hAnsi="Arial" w:cs="Arial"/>
          <w:b/>
        </w:rPr>
      </w:pPr>
      <w:r w:rsidRPr="00646AEF">
        <w:rPr>
          <w:rFonts w:ascii="Arial" w:eastAsiaTheme="minorHAnsi" w:hAnsi="Arial" w:cs="Arial"/>
          <w:b/>
        </w:rPr>
        <w:t>ANNEXE A</w:t>
      </w:r>
    </w:p>
    <w:p w14:paraId="5C9174F0" w14:textId="77777777" w:rsidR="007D0BAC" w:rsidRPr="00646AEF" w:rsidRDefault="007D0BAC" w:rsidP="007D0BAC">
      <w:pPr>
        <w:ind w:left="1200" w:right="-149" w:firstLine="708"/>
        <w:rPr>
          <w:rFonts w:ascii="Arial" w:eastAsiaTheme="minorHAnsi" w:hAnsi="Arial" w:cs="Arial"/>
          <w:b/>
        </w:rPr>
      </w:pPr>
      <w:r w:rsidRPr="00646AEF">
        <w:rPr>
          <w:rFonts w:ascii="Arial" w:eastAsiaTheme="minorHAnsi" w:hAnsi="Arial" w:cs="Arial"/>
          <w:b/>
        </w:rPr>
        <w:t>Règlement 290-24</w:t>
      </w:r>
    </w:p>
    <w:p w14:paraId="533FF926" w14:textId="77777777" w:rsidR="007D0BAC" w:rsidRPr="00646AEF" w:rsidRDefault="007D0BAC" w:rsidP="007D0BAC">
      <w:pPr>
        <w:spacing w:line="276" w:lineRule="auto"/>
        <w:ind w:left="2268" w:right="-149"/>
        <w:rPr>
          <w:rFonts w:ascii="Arial" w:eastAsiaTheme="minorHAnsi" w:hAnsi="Arial" w:cs="Arial"/>
          <w:b/>
        </w:rPr>
      </w:pPr>
    </w:p>
    <w:p w14:paraId="5845F81A" w14:textId="77777777" w:rsidR="007D0BAC" w:rsidRPr="00646AEF" w:rsidRDefault="007D0BAC" w:rsidP="007D0BAC">
      <w:pPr>
        <w:numPr>
          <w:ilvl w:val="0"/>
          <w:numId w:val="5"/>
        </w:numPr>
        <w:spacing w:after="200" w:line="276" w:lineRule="auto"/>
        <w:ind w:left="2268" w:right="-149"/>
        <w:rPr>
          <w:rFonts w:ascii="Arial" w:hAnsi="Arial" w:cs="Arial"/>
        </w:rPr>
      </w:pPr>
      <w:r w:rsidRPr="00646AEF">
        <w:rPr>
          <w:rFonts w:ascii="Arial" w:hAnsi="Arial" w:cs="Arial"/>
        </w:rPr>
        <w:t>1,00$ pour la transmission d’une page par télécopieur et un montant de 0,05$ par page supplémentaire ;</w:t>
      </w:r>
    </w:p>
    <w:p w14:paraId="0F4BDA5C" w14:textId="77777777" w:rsidR="007D0BAC" w:rsidRPr="00646AEF" w:rsidRDefault="007D0BAC" w:rsidP="007D0BAC">
      <w:pPr>
        <w:ind w:left="2268" w:right="-149"/>
        <w:rPr>
          <w:rFonts w:ascii="Arial" w:hAnsi="Arial" w:cs="Arial"/>
        </w:rPr>
      </w:pPr>
    </w:p>
    <w:p w14:paraId="6C04B7E3" w14:textId="77777777" w:rsidR="007D0BAC" w:rsidRPr="00646AEF" w:rsidRDefault="007D0BAC" w:rsidP="007D0BAC">
      <w:pPr>
        <w:numPr>
          <w:ilvl w:val="0"/>
          <w:numId w:val="5"/>
        </w:numPr>
        <w:spacing w:after="200" w:line="276" w:lineRule="auto"/>
        <w:ind w:left="2268" w:right="-149"/>
        <w:rPr>
          <w:rFonts w:ascii="Arial" w:hAnsi="Arial" w:cs="Arial"/>
        </w:rPr>
      </w:pPr>
      <w:r w:rsidRPr="00646AEF">
        <w:rPr>
          <w:rFonts w:ascii="Arial" w:hAnsi="Arial" w:cs="Arial"/>
        </w:rPr>
        <w:t>1,20$ pour une page en couleur provenant d’un photocopieur et d’une imprimante ;</w:t>
      </w:r>
    </w:p>
    <w:p w14:paraId="0C0F6FB6" w14:textId="77777777" w:rsidR="007D0BAC" w:rsidRPr="00646AEF" w:rsidRDefault="007D0BAC" w:rsidP="007D0BAC">
      <w:pPr>
        <w:ind w:left="2268" w:right="-149"/>
        <w:rPr>
          <w:rFonts w:ascii="Arial" w:hAnsi="Arial" w:cs="Arial"/>
        </w:rPr>
      </w:pPr>
    </w:p>
    <w:p w14:paraId="473D507D" w14:textId="77777777" w:rsidR="007D0BAC" w:rsidRPr="00646AEF" w:rsidRDefault="007D0BAC" w:rsidP="007D0BAC">
      <w:pPr>
        <w:numPr>
          <w:ilvl w:val="0"/>
          <w:numId w:val="5"/>
        </w:numPr>
        <w:spacing w:after="200" w:line="276" w:lineRule="auto"/>
        <w:ind w:left="2268" w:right="-149"/>
        <w:contextualSpacing/>
        <w:rPr>
          <w:rFonts w:ascii="Arial" w:eastAsiaTheme="minorHAnsi" w:hAnsi="Arial" w:cs="Arial"/>
        </w:rPr>
      </w:pPr>
      <w:r w:rsidRPr="00646AEF">
        <w:rPr>
          <w:rFonts w:ascii="Arial" w:hAnsi="Arial" w:cs="Arial"/>
        </w:rPr>
        <w:t>3,00$ pour les frais de poste (pour les demandes de transmissions par la poste - enveloppe standard) ;</w:t>
      </w:r>
    </w:p>
    <w:p w14:paraId="1645AE2B" w14:textId="77777777" w:rsidR="007D0BAC" w:rsidRPr="00646AEF" w:rsidRDefault="007D0BAC" w:rsidP="007D0BAC">
      <w:pPr>
        <w:ind w:left="708"/>
        <w:rPr>
          <w:rFonts w:ascii="Arial" w:hAnsi="Arial" w:cs="Arial"/>
        </w:rPr>
      </w:pPr>
    </w:p>
    <w:p w14:paraId="6ADCBDFA" w14:textId="77777777" w:rsidR="007D0BAC" w:rsidRPr="00646AEF" w:rsidRDefault="007D0BAC" w:rsidP="007D0BAC">
      <w:pPr>
        <w:spacing w:after="200" w:line="276" w:lineRule="auto"/>
        <w:ind w:left="1560" w:right="-149" w:firstLine="708"/>
        <w:contextualSpacing/>
        <w:rPr>
          <w:rFonts w:ascii="Arial" w:eastAsiaTheme="minorHAnsi" w:hAnsi="Arial" w:cs="Arial"/>
        </w:rPr>
      </w:pPr>
      <w:r w:rsidRPr="00646AEF">
        <w:rPr>
          <w:rFonts w:ascii="Arial" w:eastAsiaTheme="minorHAnsi" w:hAnsi="Arial" w:cs="Arial"/>
        </w:rPr>
        <w:t>__________________</w:t>
      </w:r>
      <w:r w:rsidRPr="00646AEF">
        <w:rPr>
          <w:rFonts w:ascii="Arial" w:eastAsiaTheme="minorHAnsi" w:hAnsi="Arial" w:cs="Arial"/>
        </w:rPr>
        <w:tab/>
      </w:r>
      <w:r w:rsidRPr="00646AEF">
        <w:rPr>
          <w:rFonts w:ascii="Arial" w:eastAsiaTheme="minorHAnsi" w:hAnsi="Arial" w:cs="Arial"/>
        </w:rPr>
        <w:tab/>
        <w:t>______________________</w:t>
      </w:r>
    </w:p>
    <w:p w14:paraId="317114DC" w14:textId="77777777" w:rsidR="007D0BAC" w:rsidRPr="00646AEF" w:rsidRDefault="007D0BAC" w:rsidP="007D0BAC">
      <w:pPr>
        <w:spacing w:line="276" w:lineRule="auto"/>
        <w:ind w:left="2268" w:right="-149"/>
        <w:contextualSpacing/>
        <w:rPr>
          <w:rFonts w:ascii="Arial" w:eastAsiaTheme="minorHAnsi" w:hAnsi="Arial" w:cs="Arial"/>
        </w:rPr>
      </w:pPr>
      <w:r w:rsidRPr="00646AEF">
        <w:rPr>
          <w:rFonts w:ascii="Arial" w:eastAsiaTheme="minorHAnsi" w:hAnsi="Arial" w:cs="Arial"/>
        </w:rPr>
        <w:t>Nicolas Malette</w:t>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t>Cynthia Emond</w:t>
      </w:r>
    </w:p>
    <w:p w14:paraId="5A3A0B45" w14:textId="77777777" w:rsidR="007D0BAC" w:rsidRPr="00646AEF" w:rsidRDefault="007D0BAC" w:rsidP="007D0BAC">
      <w:pPr>
        <w:spacing w:line="276" w:lineRule="auto"/>
        <w:ind w:left="2268" w:right="-149"/>
        <w:contextualSpacing/>
        <w:rPr>
          <w:rFonts w:ascii="Arial" w:eastAsiaTheme="minorHAnsi" w:hAnsi="Arial" w:cs="Arial"/>
        </w:rPr>
      </w:pPr>
      <w:r w:rsidRPr="00646AEF">
        <w:rPr>
          <w:rFonts w:ascii="Arial" w:eastAsiaTheme="minorHAnsi" w:hAnsi="Arial" w:cs="Arial"/>
        </w:rPr>
        <w:t>Maire</w:t>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r>
      <w:r w:rsidRPr="00646AEF">
        <w:rPr>
          <w:rFonts w:ascii="Arial" w:eastAsiaTheme="minorHAnsi" w:hAnsi="Arial" w:cs="Arial"/>
        </w:rPr>
        <w:tab/>
        <w:t>Directrice générale</w:t>
      </w:r>
    </w:p>
    <w:p w14:paraId="08EFBE80" w14:textId="77777777" w:rsidR="00204581" w:rsidRPr="00646AEF" w:rsidRDefault="00204581" w:rsidP="00204581">
      <w:pPr>
        <w:ind w:left="7224" w:firstLine="564"/>
        <w:rPr>
          <w:rFonts w:ascii="Arial" w:hAnsi="Arial" w:cs="Arial"/>
        </w:rPr>
      </w:pPr>
      <w:r w:rsidRPr="00646AEF">
        <w:rPr>
          <w:rFonts w:ascii="Arial" w:hAnsi="Arial" w:cs="Arial"/>
        </w:rPr>
        <w:t>Adoptée unanimement.</w:t>
      </w:r>
    </w:p>
    <w:p w14:paraId="569C0F6D" w14:textId="77777777" w:rsidR="00204581" w:rsidRPr="00646AEF" w:rsidRDefault="00204581" w:rsidP="00204581">
      <w:pPr>
        <w:ind w:left="2124" w:hanging="1419"/>
        <w:rPr>
          <w:rFonts w:ascii="Arial" w:hAnsi="Arial" w:cs="Arial"/>
          <w:b/>
        </w:rPr>
      </w:pPr>
    </w:p>
    <w:p w14:paraId="3C08B41F" w14:textId="77777777" w:rsidR="00204581" w:rsidRPr="00646AEF" w:rsidRDefault="00204581" w:rsidP="00204581">
      <w:pPr>
        <w:ind w:left="2124" w:hanging="1419"/>
        <w:rPr>
          <w:rFonts w:ascii="Arial" w:hAnsi="Arial" w:cs="Arial"/>
          <w:b/>
        </w:rPr>
      </w:pPr>
    </w:p>
    <w:p w14:paraId="0080791D" w14:textId="5A8C484C" w:rsidR="000400B1" w:rsidRPr="00646AEF" w:rsidRDefault="000400B1" w:rsidP="000400B1">
      <w:pPr>
        <w:ind w:left="2124" w:hanging="1557"/>
        <w:rPr>
          <w:rFonts w:ascii="Arial" w:hAnsi="Arial" w:cs="Arial"/>
          <w:b/>
          <w:color w:val="000000" w:themeColor="text1"/>
          <w:u w:val="single"/>
        </w:rPr>
      </w:pPr>
      <w:r w:rsidRPr="00646AEF">
        <w:rPr>
          <w:rFonts w:ascii="Arial" w:hAnsi="Arial" w:cs="Arial"/>
          <w:b/>
        </w:rPr>
        <w:t>2024-12-</w:t>
      </w:r>
      <w:r w:rsidR="00E85FA1" w:rsidRPr="00646AEF">
        <w:rPr>
          <w:rFonts w:ascii="Arial" w:hAnsi="Arial" w:cs="Arial"/>
          <w:b/>
        </w:rPr>
        <w:t>17</w:t>
      </w:r>
      <w:r w:rsidR="006D5E7C" w:rsidRPr="00646AEF">
        <w:rPr>
          <w:rFonts w:ascii="Arial" w:hAnsi="Arial" w:cs="Arial"/>
          <w:b/>
        </w:rPr>
        <w:t>0</w:t>
      </w:r>
      <w:r w:rsidRPr="00646AEF">
        <w:rPr>
          <w:rFonts w:ascii="Arial" w:hAnsi="Arial" w:cs="Arial"/>
          <w:b/>
        </w:rPr>
        <w:tab/>
      </w:r>
      <w:r w:rsidRPr="00646AEF">
        <w:rPr>
          <w:rFonts w:ascii="Arial" w:hAnsi="Arial" w:cs="Arial"/>
          <w:b/>
          <w:color w:val="000000" w:themeColor="text1"/>
          <w:u w:val="single"/>
        </w:rPr>
        <w:t>Adoption du RÈGLEMENT numéro 291-24 relatif portant</w:t>
      </w:r>
      <w:r w:rsidRPr="00646AEF">
        <w:rPr>
          <w:rFonts w:ascii="Arial" w:hAnsi="Arial" w:cs="Arial"/>
          <w:color w:val="000000" w:themeColor="text1"/>
          <w:u w:val="single"/>
        </w:rPr>
        <w:t xml:space="preserve"> les Taxes Foncières</w:t>
      </w:r>
    </w:p>
    <w:p w14:paraId="5BB2F027" w14:textId="77777777" w:rsidR="000400B1" w:rsidRPr="00646AEF" w:rsidRDefault="000400B1" w:rsidP="000400B1">
      <w:pPr>
        <w:tabs>
          <w:tab w:val="left" w:pos="567"/>
        </w:tabs>
        <w:ind w:left="2124" w:hanging="2124"/>
        <w:rPr>
          <w:rFonts w:ascii="Arial" w:hAnsi="Arial" w:cs="Arial"/>
          <w:b/>
          <w:color w:val="000000" w:themeColor="text1"/>
          <w:u w:val="single"/>
        </w:rPr>
      </w:pPr>
    </w:p>
    <w:p w14:paraId="7AB3DEDC" w14:textId="77777777" w:rsidR="000400B1" w:rsidRPr="00646AEF" w:rsidRDefault="000400B1" w:rsidP="000400B1">
      <w:pPr>
        <w:ind w:left="2268"/>
        <w:rPr>
          <w:rFonts w:ascii="Arial" w:hAnsi="Arial" w:cs="Arial"/>
          <w:bCs/>
          <w:color w:val="000000" w:themeColor="text1"/>
        </w:rPr>
      </w:pPr>
      <w:r w:rsidRPr="00646AEF">
        <w:rPr>
          <w:rFonts w:ascii="Arial" w:hAnsi="Arial" w:cs="Arial"/>
          <w:b/>
          <w:color w:val="000000" w:themeColor="text1"/>
          <w:u w:val="single"/>
        </w:rPr>
        <w:t>Mention :</w:t>
      </w:r>
      <w:r w:rsidRPr="00646AEF">
        <w:rPr>
          <w:rFonts w:ascii="Arial" w:hAnsi="Arial" w:cs="Arial"/>
          <w:bCs/>
          <w:color w:val="000000" w:themeColor="text1"/>
        </w:rPr>
        <w:t xml:space="preserve"> Il n’y a aucune modification apportée au règlement depuis le dépôt du projet qui a été fait le 11 décembre 2024, à savoir :</w:t>
      </w:r>
    </w:p>
    <w:p w14:paraId="6179894B" w14:textId="77777777" w:rsidR="000400B1" w:rsidRPr="00646AEF" w:rsidRDefault="000400B1" w:rsidP="000400B1">
      <w:pPr>
        <w:ind w:left="2268"/>
        <w:rPr>
          <w:rFonts w:ascii="Arial" w:hAnsi="Arial" w:cs="Arial"/>
          <w:bCs/>
          <w:color w:val="000000" w:themeColor="text1"/>
        </w:rPr>
      </w:pPr>
    </w:p>
    <w:p w14:paraId="100750C9" w14:textId="77777777" w:rsidR="00204581" w:rsidRPr="00646AEF" w:rsidRDefault="00204581" w:rsidP="00204581">
      <w:pPr>
        <w:ind w:left="2268"/>
        <w:rPr>
          <w:rFonts w:ascii="Arial" w:hAnsi="Arial" w:cs="Arial"/>
          <w:bCs/>
          <w:color w:val="000000" w:themeColor="text1"/>
        </w:rPr>
      </w:pPr>
      <w:bookmarkStart w:id="15" w:name="_Hlk125451432"/>
      <w:bookmarkStart w:id="16" w:name="_Hlk82092478"/>
    </w:p>
    <w:p w14:paraId="03B2EC9D" w14:textId="70759BD3" w:rsidR="00204581" w:rsidRPr="00646AEF" w:rsidRDefault="00204581" w:rsidP="00204581">
      <w:pPr>
        <w:spacing w:after="200"/>
        <w:ind w:left="2268" w:right="-149"/>
        <w:jc w:val="center"/>
        <w:rPr>
          <w:rFonts w:ascii="Arial" w:eastAsiaTheme="minorHAnsi" w:hAnsi="Arial" w:cs="Arial"/>
          <w:b/>
          <w:u w:val="single"/>
        </w:rPr>
      </w:pPr>
      <w:r w:rsidRPr="00646AEF">
        <w:rPr>
          <w:rFonts w:ascii="Arial" w:hAnsi="Arial" w:cs="Arial"/>
          <w:b/>
          <w:color w:val="000000" w:themeColor="text1"/>
          <w:u w:val="single"/>
        </w:rPr>
        <w:t xml:space="preserve">Adoption du </w:t>
      </w:r>
      <w:r w:rsidRPr="00646AEF">
        <w:rPr>
          <w:rFonts w:ascii="Arial" w:eastAsiaTheme="minorHAnsi" w:hAnsi="Arial" w:cs="Arial"/>
          <w:b/>
          <w:u w:val="single"/>
        </w:rPr>
        <w:t xml:space="preserve">RÈGLEMENT PORTANT SUR LES </w:t>
      </w:r>
      <w:r w:rsidR="000400B1" w:rsidRPr="00646AEF">
        <w:rPr>
          <w:rFonts w:ascii="Arial" w:eastAsiaTheme="minorHAnsi" w:hAnsi="Arial" w:cs="Arial"/>
          <w:b/>
          <w:u w:val="single"/>
        </w:rPr>
        <w:t>TAXES FONCIÈRES</w:t>
      </w:r>
    </w:p>
    <w:p w14:paraId="397FE456" w14:textId="77777777" w:rsidR="00204581" w:rsidRPr="00646AEF" w:rsidRDefault="00204581" w:rsidP="00204581">
      <w:pPr>
        <w:ind w:left="2268"/>
        <w:rPr>
          <w:rFonts w:ascii="Arial" w:hAnsi="Arial" w:cs="Arial"/>
        </w:rPr>
      </w:pPr>
      <w:bookmarkStart w:id="17" w:name="_Hlk187323577"/>
      <w:bookmarkEnd w:id="15"/>
      <w:bookmarkEnd w:id="16"/>
      <w:r w:rsidRPr="00646AEF">
        <w:rPr>
          <w:rFonts w:ascii="Arial" w:hAnsi="Arial" w:cs="Arial"/>
        </w:rPr>
        <w:t>Canada</w:t>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p>
    <w:p w14:paraId="7A679559" w14:textId="77777777" w:rsidR="00204581" w:rsidRPr="00646AEF" w:rsidRDefault="00204581" w:rsidP="00204581">
      <w:pPr>
        <w:ind w:left="2268"/>
        <w:rPr>
          <w:rFonts w:ascii="Arial" w:hAnsi="Arial" w:cs="Arial"/>
        </w:rPr>
      </w:pPr>
      <w:r w:rsidRPr="00646AEF">
        <w:rPr>
          <w:rFonts w:ascii="Arial" w:hAnsi="Arial" w:cs="Arial"/>
        </w:rPr>
        <w:t>Province de Québec</w:t>
      </w:r>
    </w:p>
    <w:p w14:paraId="72D97CED" w14:textId="77777777" w:rsidR="00204581" w:rsidRPr="00646AEF" w:rsidRDefault="00204581" w:rsidP="00204581">
      <w:pPr>
        <w:ind w:left="2268"/>
        <w:rPr>
          <w:rFonts w:ascii="Arial" w:hAnsi="Arial" w:cs="Arial"/>
        </w:rPr>
      </w:pPr>
      <w:r w:rsidRPr="00646AEF">
        <w:rPr>
          <w:rFonts w:ascii="Arial" w:hAnsi="Arial" w:cs="Arial"/>
        </w:rPr>
        <w:t>Comté de Gatineau</w:t>
      </w:r>
    </w:p>
    <w:p w14:paraId="1C9A8B35" w14:textId="77777777" w:rsidR="00204581" w:rsidRPr="00646AEF" w:rsidRDefault="00204581" w:rsidP="00204581">
      <w:pPr>
        <w:ind w:left="2268"/>
        <w:rPr>
          <w:rFonts w:ascii="Arial" w:hAnsi="Arial" w:cs="Arial"/>
        </w:rPr>
      </w:pPr>
      <w:r w:rsidRPr="00646AEF">
        <w:rPr>
          <w:rFonts w:ascii="Arial" w:hAnsi="Arial" w:cs="Arial"/>
        </w:rPr>
        <w:t>Municipalité de Cayamant</w:t>
      </w:r>
    </w:p>
    <w:p w14:paraId="6FDB3483" w14:textId="77777777" w:rsidR="00204581" w:rsidRPr="00646AEF" w:rsidRDefault="00204581" w:rsidP="00204581">
      <w:pPr>
        <w:ind w:left="2268"/>
        <w:rPr>
          <w:rFonts w:ascii="Arial" w:hAnsi="Arial" w:cs="Arial"/>
        </w:rPr>
      </w:pPr>
      <w:r w:rsidRPr="00646AEF">
        <w:rPr>
          <w:rFonts w:ascii="Arial" w:hAnsi="Arial" w:cs="Arial"/>
        </w:rPr>
        <w:t>MRC Vallée-de-la-Gatineau</w:t>
      </w:r>
    </w:p>
    <w:p w14:paraId="477A71A3" w14:textId="77777777" w:rsidR="00204581" w:rsidRPr="00646AEF" w:rsidRDefault="00204581" w:rsidP="00204581">
      <w:pPr>
        <w:ind w:left="2268"/>
        <w:rPr>
          <w:rFonts w:ascii="Arial" w:hAnsi="Arial" w:cs="Arial"/>
        </w:rPr>
      </w:pPr>
    </w:p>
    <w:p w14:paraId="3F66515B" w14:textId="77777777" w:rsidR="00204581" w:rsidRPr="00646AEF" w:rsidRDefault="00204581" w:rsidP="00204581">
      <w:pPr>
        <w:ind w:left="2268"/>
        <w:jc w:val="center"/>
        <w:rPr>
          <w:rFonts w:ascii="Arial" w:hAnsi="Arial" w:cs="Arial"/>
          <w:b/>
        </w:rPr>
      </w:pPr>
      <w:r w:rsidRPr="00646AEF">
        <w:rPr>
          <w:rFonts w:ascii="Arial" w:hAnsi="Arial" w:cs="Arial"/>
          <w:b/>
        </w:rPr>
        <w:t xml:space="preserve"> Règlement numéro 291-24</w:t>
      </w:r>
    </w:p>
    <w:p w14:paraId="534BF36A" w14:textId="77777777" w:rsidR="00204581" w:rsidRPr="00646AEF" w:rsidRDefault="00204581" w:rsidP="00204581">
      <w:pPr>
        <w:ind w:left="2268"/>
        <w:jc w:val="center"/>
        <w:rPr>
          <w:rFonts w:ascii="Arial" w:hAnsi="Arial" w:cs="Arial"/>
          <w:b/>
        </w:rPr>
      </w:pPr>
      <w:r w:rsidRPr="00646AEF">
        <w:rPr>
          <w:rFonts w:ascii="Arial" w:hAnsi="Arial" w:cs="Arial"/>
          <w:b/>
        </w:rPr>
        <w:t>TAXES FONCIÈRES</w:t>
      </w:r>
    </w:p>
    <w:p w14:paraId="23C5FDCE" w14:textId="77777777" w:rsidR="00204581" w:rsidRPr="00646AEF" w:rsidRDefault="00204581" w:rsidP="00204581">
      <w:pPr>
        <w:ind w:left="2268"/>
        <w:jc w:val="center"/>
        <w:rPr>
          <w:rFonts w:ascii="Arial" w:hAnsi="Arial" w:cs="Arial"/>
          <w:b/>
        </w:rPr>
      </w:pPr>
    </w:p>
    <w:p w14:paraId="7DA68892" w14:textId="77777777" w:rsidR="00204581" w:rsidRPr="00646AEF" w:rsidRDefault="00204581" w:rsidP="00204581">
      <w:pPr>
        <w:ind w:left="2268"/>
        <w:rPr>
          <w:rFonts w:ascii="Arial" w:hAnsi="Arial" w:cs="Arial"/>
        </w:rPr>
      </w:pPr>
      <w:r w:rsidRPr="00646AEF">
        <w:rPr>
          <w:rFonts w:ascii="Arial" w:hAnsi="Arial" w:cs="Arial"/>
          <w:b/>
          <w:bCs/>
        </w:rPr>
        <w:t>CONSIDÉRANT QUE</w:t>
      </w:r>
      <w:r w:rsidRPr="00646AEF">
        <w:rPr>
          <w:rFonts w:ascii="Arial" w:hAnsi="Arial" w:cs="Arial"/>
        </w:rPr>
        <w:t xml:space="preserve"> le conseil municipal juge nécessaire d’adopter un règlement pour tout le territoire;</w:t>
      </w:r>
    </w:p>
    <w:p w14:paraId="78D246D7" w14:textId="77777777" w:rsidR="00204581" w:rsidRPr="00646AEF" w:rsidRDefault="00204581" w:rsidP="00204581">
      <w:pPr>
        <w:ind w:left="2268"/>
        <w:rPr>
          <w:rFonts w:ascii="Arial" w:hAnsi="Arial" w:cs="Arial"/>
        </w:rPr>
      </w:pPr>
    </w:p>
    <w:p w14:paraId="35F4A569" w14:textId="77777777" w:rsidR="00204581" w:rsidRPr="00646AEF" w:rsidRDefault="00204581" w:rsidP="00204581">
      <w:pPr>
        <w:ind w:left="2268"/>
        <w:rPr>
          <w:rFonts w:ascii="Arial" w:hAnsi="Arial" w:cs="Arial"/>
        </w:rPr>
      </w:pPr>
      <w:r w:rsidRPr="00646AEF">
        <w:rPr>
          <w:rFonts w:ascii="Arial" w:hAnsi="Arial" w:cs="Arial"/>
          <w:b/>
          <w:bCs/>
        </w:rPr>
        <w:lastRenderedPageBreak/>
        <w:t>CONSIDÉRANT QUE</w:t>
      </w:r>
      <w:r w:rsidRPr="00646AEF">
        <w:rPr>
          <w:rFonts w:ascii="Arial" w:hAnsi="Arial" w:cs="Arial"/>
        </w:rPr>
        <w:t xml:space="preserve"> l’expression « taxe foncière » comprend toutes les taxes foncières de même que toutes les compensations de modes de tarification exigés d’une personne en raison du fait qu’elle est propriétaire d’un immeuble;</w:t>
      </w:r>
    </w:p>
    <w:p w14:paraId="057A7800" w14:textId="77777777" w:rsidR="00204581" w:rsidRPr="00646AEF" w:rsidRDefault="00204581" w:rsidP="00204581">
      <w:pPr>
        <w:ind w:left="2268"/>
        <w:rPr>
          <w:rFonts w:ascii="Arial" w:hAnsi="Arial" w:cs="Arial"/>
        </w:rPr>
      </w:pPr>
    </w:p>
    <w:p w14:paraId="465A5D15" w14:textId="77777777" w:rsidR="00204581" w:rsidRPr="00646AEF" w:rsidRDefault="00204581" w:rsidP="00204581">
      <w:pPr>
        <w:ind w:left="2268"/>
        <w:rPr>
          <w:rFonts w:ascii="Arial" w:hAnsi="Arial" w:cs="Arial"/>
        </w:rPr>
      </w:pPr>
      <w:r w:rsidRPr="00646AEF">
        <w:rPr>
          <w:rFonts w:ascii="Arial" w:hAnsi="Arial" w:cs="Arial"/>
          <w:b/>
          <w:bCs/>
        </w:rPr>
        <w:t>CONSIDÉRANT QUE</w:t>
      </w:r>
      <w:r w:rsidRPr="00646AEF">
        <w:rPr>
          <w:rFonts w:ascii="Arial" w:hAnsi="Arial" w:cs="Arial"/>
        </w:rPr>
        <w:t xml:space="preserve"> la municipalité souhaite prévoir des règles relatives au paiement des taxes municipales et des compensations;</w:t>
      </w:r>
    </w:p>
    <w:p w14:paraId="13B1DA9B" w14:textId="77777777" w:rsidR="00204581" w:rsidRPr="00646AEF" w:rsidRDefault="00204581" w:rsidP="00204581">
      <w:pPr>
        <w:ind w:left="2268"/>
        <w:rPr>
          <w:rFonts w:ascii="Arial" w:hAnsi="Arial" w:cs="Arial"/>
        </w:rPr>
      </w:pPr>
    </w:p>
    <w:p w14:paraId="291C15F8" w14:textId="77777777" w:rsidR="00204581" w:rsidRPr="00646AEF" w:rsidRDefault="00204581" w:rsidP="00204581">
      <w:pPr>
        <w:ind w:left="2268"/>
        <w:rPr>
          <w:rFonts w:ascii="Arial" w:hAnsi="Arial" w:cs="Arial"/>
        </w:rPr>
      </w:pPr>
      <w:r w:rsidRPr="00646AEF">
        <w:rPr>
          <w:rFonts w:ascii="Arial" w:hAnsi="Arial" w:cs="Arial"/>
          <w:b/>
          <w:bCs/>
        </w:rPr>
        <w:t>CONSIDÉRANT QUE</w:t>
      </w:r>
      <w:r w:rsidRPr="00646AEF">
        <w:rPr>
          <w:rFonts w:ascii="Arial" w:hAnsi="Arial" w:cs="Arial"/>
        </w:rPr>
        <w:t xml:space="preserve"> le présent règlement abroge tous les règlements et résolutions adoptés antérieurement;</w:t>
      </w:r>
    </w:p>
    <w:p w14:paraId="3583A4A2" w14:textId="77777777" w:rsidR="00204581" w:rsidRPr="00646AEF" w:rsidRDefault="00204581" w:rsidP="00204581">
      <w:pPr>
        <w:ind w:left="2268"/>
        <w:rPr>
          <w:rFonts w:ascii="Arial" w:hAnsi="Arial" w:cs="Arial"/>
        </w:rPr>
      </w:pPr>
    </w:p>
    <w:p w14:paraId="164FB704" w14:textId="77777777" w:rsidR="00204581" w:rsidRPr="00646AEF" w:rsidRDefault="00204581" w:rsidP="00204581">
      <w:pPr>
        <w:ind w:left="2268"/>
        <w:rPr>
          <w:rFonts w:ascii="Arial" w:hAnsi="Arial" w:cs="Arial"/>
        </w:rPr>
      </w:pPr>
      <w:r w:rsidRPr="00646AEF">
        <w:rPr>
          <w:rFonts w:ascii="Arial" w:hAnsi="Arial" w:cs="Arial"/>
          <w:b/>
          <w:bCs/>
        </w:rPr>
        <w:t>CONSIDÉRANT QUE</w:t>
      </w:r>
      <w:r w:rsidRPr="00646AEF">
        <w:rPr>
          <w:rFonts w:ascii="Arial" w:hAnsi="Arial" w:cs="Arial"/>
        </w:rPr>
        <w:t xml:space="preserve"> l’avis de motion et le projet de règlement ont été respectivement donnés et présentés à la séance du conseil du 11 décembre 2024;</w:t>
      </w:r>
    </w:p>
    <w:p w14:paraId="0B2CD7F8" w14:textId="77777777" w:rsidR="00204581" w:rsidRPr="00646AEF" w:rsidRDefault="00204581" w:rsidP="00204581">
      <w:pPr>
        <w:ind w:left="2268"/>
        <w:rPr>
          <w:rFonts w:ascii="Arial" w:hAnsi="Arial" w:cs="Arial"/>
        </w:rPr>
      </w:pPr>
    </w:p>
    <w:p w14:paraId="5265EB75" w14:textId="68353620" w:rsidR="00204581" w:rsidRPr="00646AEF" w:rsidRDefault="00204581" w:rsidP="00204581">
      <w:pPr>
        <w:ind w:left="2268"/>
        <w:rPr>
          <w:rFonts w:ascii="Arial" w:hAnsi="Arial" w:cs="Arial"/>
        </w:rPr>
      </w:pPr>
      <w:r w:rsidRPr="00646AEF">
        <w:rPr>
          <w:rFonts w:ascii="Arial" w:hAnsi="Arial" w:cs="Arial"/>
          <w:b/>
          <w:bCs/>
        </w:rPr>
        <w:t>EN CONSÉQUENCE</w:t>
      </w:r>
      <w:r w:rsidRPr="00646AEF">
        <w:rPr>
          <w:rFonts w:ascii="Arial" w:hAnsi="Arial" w:cs="Arial"/>
        </w:rPr>
        <w:t xml:space="preserve">, </w:t>
      </w:r>
      <w:r w:rsidR="00747F1D" w:rsidRPr="00646AEF">
        <w:rPr>
          <w:rFonts w:ascii="Arial" w:hAnsi="Arial" w:cs="Arial"/>
        </w:rPr>
        <w:t>la conseillère Sonia Rochon</w:t>
      </w:r>
      <w:r w:rsidRPr="00646AEF">
        <w:rPr>
          <w:rFonts w:ascii="Arial" w:hAnsi="Arial" w:cs="Arial"/>
        </w:rPr>
        <w:t xml:space="preserve">, propose et il est résolu que le présent règlement soit adopté : </w:t>
      </w:r>
    </w:p>
    <w:p w14:paraId="2B06C158" w14:textId="77777777" w:rsidR="00204581" w:rsidRPr="00646AEF" w:rsidRDefault="00204581" w:rsidP="00204581">
      <w:pPr>
        <w:ind w:left="2268" w:hanging="1440"/>
        <w:rPr>
          <w:rFonts w:ascii="Arial" w:hAnsi="Arial" w:cs="Arial"/>
        </w:rPr>
      </w:pPr>
    </w:p>
    <w:p w14:paraId="3D341EA4" w14:textId="77777777" w:rsidR="00204581" w:rsidRPr="00646AEF" w:rsidRDefault="00204581" w:rsidP="00204581">
      <w:pPr>
        <w:ind w:left="2268"/>
        <w:rPr>
          <w:rFonts w:ascii="Arial" w:hAnsi="Arial" w:cs="Arial"/>
          <w:b/>
        </w:rPr>
      </w:pPr>
      <w:r w:rsidRPr="00646AEF">
        <w:rPr>
          <w:rFonts w:ascii="Arial" w:hAnsi="Arial" w:cs="Arial"/>
          <w:b/>
        </w:rPr>
        <w:t>Article 1.</w:t>
      </w:r>
    </w:p>
    <w:p w14:paraId="138852F8" w14:textId="77777777" w:rsidR="00204581" w:rsidRPr="00646AEF" w:rsidRDefault="00204581" w:rsidP="00204581">
      <w:pPr>
        <w:ind w:left="2268" w:hanging="1440"/>
        <w:rPr>
          <w:rFonts w:ascii="Arial" w:hAnsi="Arial" w:cs="Arial"/>
          <w:b/>
        </w:rPr>
      </w:pPr>
    </w:p>
    <w:p w14:paraId="6FE3C251" w14:textId="77777777" w:rsidR="00204581" w:rsidRPr="00646AEF" w:rsidRDefault="00204581" w:rsidP="00204581">
      <w:pPr>
        <w:ind w:left="2268"/>
        <w:rPr>
          <w:rFonts w:ascii="Arial" w:hAnsi="Arial" w:cs="Arial"/>
        </w:rPr>
      </w:pPr>
      <w:r w:rsidRPr="00646AEF">
        <w:rPr>
          <w:rFonts w:ascii="Arial" w:hAnsi="Arial" w:cs="Arial"/>
        </w:rPr>
        <w:t>Que la taxe foncière annuelle sera imposée par résolution, telle qu'autorisée suivant l’article 989 du Code municipal.</w:t>
      </w:r>
    </w:p>
    <w:p w14:paraId="0FA28F8B" w14:textId="77777777" w:rsidR="00204581" w:rsidRPr="00646AEF" w:rsidRDefault="00204581" w:rsidP="00204581">
      <w:pPr>
        <w:ind w:left="2268"/>
        <w:rPr>
          <w:rFonts w:ascii="Arial" w:hAnsi="Arial" w:cs="Arial"/>
          <w:b/>
        </w:rPr>
      </w:pPr>
    </w:p>
    <w:p w14:paraId="6A69938C" w14:textId="77777777" w:rsidR="00204581" w:rsidRPr="00646AEF" w:rsidRDefault="00204581" w:rsidP="00204581">
      <w:pPr>
        <w:ind w:left="2268"/>
        <w:rPr>
          <w:rFonts w:ascii="Arial" w:hAnsi="Arial" w:cs="Arial"/>
          <w:b/>
        </w:rPr>
      </w:pPr>
      <w:r w:rsidRPr="00646AEF">
        <w:rPr>
          <w:rFonts w:ascii="Arial" w:hAnsi="Arial" w:cs="Arial"/>
          <w:b/>
        </w:rPr>
        <w:t>Article 2.</w:t>
      </w:r>
    </w:p>
    <w:p w14:paraId="6F4E49B5" w14:textId="77777777" w:rsidR="00204581" w:rsidRPr="00646AEF" w:rsidRDefault="00204581" w:rsidP="00204581">
      <w:pPr>
        <w:ind w:left="2268"/>
        <w:rPr>
          <w:rFonts w:ascii="Arial" w:hAnsi="Arial" w:cs="Arial"/>
        </w:rPr>
      </w:pPr>
    </w:p>
    <w:p w14:paraId="296E9B84" w14:textId="77777777" w:rsidR="00204581" w:rsidRPr="00646AEF" w:rsidRDefault="00204581" w:rsidP="00204581">
      <w:pPr>
        <w:ind w:left="2268"/>
        <w:rPr>
          <w:rFonts w:ascii="Arial" w:hAnsi="Arial" w:cs="Arial"/>
        </w:rPr>
      </w:pPr>
      <w:r w:rsidRPr="00646AEF">
        <w:rPr>
          <w:rFonts w:ascii="Arial" w:hAnsi="Arial" w:cs="Arial"/>
        </w:rPr>
        <w:t>Que le taux d’intérêt applicable à toutes créances impayées sera imposé également par résolution, tel que permis par l’article 981 du Code municipal.</w:t>
      </w:r>
    </w:p>
    <w:p w14:paraId="1350ED0C" w14:textId="77777777" w:rsidR="00204581" w:rsidRPr="00646AEF" w:rsidRDefault="00204581" w:rsidP="00204581">
      <w:pPr>
        <w:ind w:left="2268"/>
        <w:rPr>
          <w:rFonts w:ascii="Arial" w:hAnsi="Arial" w:cs="Arial"/>
          <w:b/>
        </w:rPr>
      </w:pPr>
    </w:p>
    <w:p w14:paraId="22A2B3E3" w14:textId="77777777" w:rsidR="00204581" w:rsidRPr="00646AEF" w:rsidRDefault="00204581" w:rsidP="00204581">
      <w:pPr>
        <w:ind w:left="2268"/>
        <w:rPr>
          <w:rFonts w:ascii="Arial" w:hAnsi="Arial" w:cs="Arial"/>
        </w:rPr>
      </w:pPr>
      <w:r w:rsidRPr="00646AEF">
        <w:rPr>
          <w:rFonts w:ascii="Arial" w:hAnsi="Arial" w:cs="Arial"/>
          <w:b/>
        </w:rPr>
        <w:t>Article 3.</w:t>
      </w:r>
    </w:p>
    <w:p w14:paraId="56DBCCBA" w14:textId="77777777" w:rsidR="00204581" w:rsidRPr="00646AEF" w:rsidRDefault="00204581" w:rsidP="00204581">
      <w:pPr>
        <w:ind w:left="2268"/>
        <w:rPr>
          <w:rFonts w:ascii="Arial" w:hAnsi="Arial" w:cs="Arial"/>
        </w:rPr>
      </w:pPr>
    </w:p>
    <w:p w14:paraId="4949DD6D" w14:textId="77777777" w:rsidR="00204581" w:rsidRPr="00646AEF" w:rsidRDefault="00204581" w:rsidP="00204581">
      <w:pPr>
        <w:ind w:left="2268"/>
        <w:rPr>
          <w:rFonts w:ascii="Arial" w:hAnsi="Arial" w:cs="Arial"/>
        </w:rPr>
      </w:pPr>
      <w:r w:rsidRPr="00646AEF">
        <w:rPr>
          <w:rFonts w:ascii="Arial" w:hAnsi="Arial" w:cs="Arial"/>
        </w:rPr>
        <w:t xml:space="preserve">Les taxes foncières doivent être payées en un versement unique. </w:t>
      </w:r>
    </w:p>
    <w:p w14:paraId="31C080FB" w14:textId="77777777" w:rsidR="00204581" w:rsidRPr="00646AEF" w:rsidRDefault="00204581" w:rsidP="00204581">
      <w:pPr>
        <w:ind w:left="2268"/>
        <w:rPr>
          <w:rFonts w:ascii="Arial" w:hAnsi="Arial" w:cs="Arial"/>
        </w:rPr>
      </w:pPr>
    </w:p>
    <w:p w14:paraId="4120E39E" w14:textId="72C8D7E0" w:rsidR="00204581" w:rsidRPr="00646AEF" w:rsidRDefault="00204581" w:rsidP="00204581">
      <w:pPr>
        <w:ind w:left="2268"/>
        <w:rPr>
          <w:rFonts w:ascii="Arial" w:hAnsi="Arial" w:cs="Arial"/>
        </w:rPr>
      </w:pPr>
      <w:r w:rsidRPr="00646AEF">
        <w:rPr>
          <w:rFonts w:ascii="Arial" w:hAnsi="Arial" w:cs="Arial"/>
        </w:rPr>
        <w:t>Toutefois, lorsque le montant des taxes foncières est égal ou supérieur à 300,00$, celles-ci peuvent être payées, au choix du débiteur, en un (1) versement unique ou en deux (2) ou trois (3) ou quatre (4) ou cinq (5) ou six (6) versements égaux, soit respectivement</w:t>
      </w:r>
      <w:r w:rsidR="00736FBD" w:rsidRPr="00646AEF">
        <w:rPr>
          <w:rFonts w:ascii="Arial" w:hAnsi="Arial" w:cs="Arial"/>
        </w:rPr>
        <w:t xml:space="preserve"> les</w:t>
      </w:r>
      <w:r w:rsidRPr="00646AEF">
        <w:rPr>
          <w:rFonts w:ascii="Arial" w:hAnsi="Arial" w:cs="Arial"/>
        </w:rPr>
        <w:t>:</w:t>
      </w:r>
    </w:p>
    <w:p w14:paraId="25C8F459" w14:textId="77777777" w:rsidR="00204581" w:rsidRPr="00646AEF" w:rsidRDefault="00204581" w:rsidP="00204581">
      <w:pPr>
        <w:ind w:left="2268"/>
        <w:rPr>
          <w:rFonts w:ascii="Arial" w:hAnsi="Arial" w:cs="Arial"/>
        </w:rPr>
      </w:pPr>
    </w:p>
    <w:p w14:paraId="2952CCE8" w14:textId="1E0E943A" w:rsidR="00204581" w:rsidRPr="00646AEF" w:rsidRDefault="00204581" w:rsidP="007420F6">
      <w:pPr>
        <w:numPr>
          <w:ilvl w:val="0"/>
          <w:numId w:val="6"/>
        </w:numPr>
        <w:ind w:left="2268"/>
        <w:rPr>
          <w:rFonts w:ascii="Arial" w:hAnsi="Arial" w:cs="Arial"/>
        </w:rPr>
      </w:pPr>
      <w:r w:rsidRPr="00646AEF">
        <w:rPr>
          <w:rFonts w:ascii="Arial" w:hAnsi="Arial" w:cs="Arial"/>
        </w:rPr>
        <w:t>1</w:t>
      </w:r>
      <w:r w:rsidRPr="00646AEF">
        <w:rPr>
          <w:rFonts w:ascii="Arial" w:hAnsi="Arial" w:cs="Arial"/>
          <w:vertAlign w:val="superscript"/>
        </w:rPr>
        <w:t>er</w:t>
      </w:r>
      <w:r w:rsidRPr="00646AEF">
        <w:rPr>
          <w:rFonts w:ascii="Arial" w:hAnsi="Arial" w:cs="Arial"/>
        </w:rPr>
        <w:t xml:space="preserve"> </w:t>
      </w:r>
      <w:r w:rsidR="00736FBD" w:rsidRPr="00646AEF">
        <w:rPr>
          <w:rFonts w:ascii="Arial" w:hAnsi="Arial" w:cs="Arial"/>
        </w:rPr>
        <w:tab/>
      </w:r>
      <w:r w:rsidRPr="00646AEF">
        <w:rPr>
          <w:rFonts w:ascii="Arial" w:hAnsi="Arial" w:cs="Arial"/>
        </w:rPr>
        <w:t>versement le 31 mars;</w:t>
      </w:r>
    </w:p>
    <w:p w14:paraId="688B9A33" w14:textId="3059459F" w:rsidR="00204581" w:rsidRPr="00646AEF" w:rsidRDefault="00204581" w:rsidP="007420F6">
      <w:pPr>
        <w:numPr>
          <w:ilvl w:val="0"/>
          <w:numId w:val="6"/>
        </w:numPr>
        <w:ind w:left="2268"/>
        <w:rPr>
          <w:rFonts w:ascii="Arial" w:hAnsi="Arial" w:cs="Arial"/>
        </w:rPr>
      </w:pPr>
      <w:r w:rsidRPr="00646AEF">
        <w:rPr>
          <w:rFonts w:ascii="Arial" w:hAnsi="Arial" w:cs="Arial"/>
        </w:rPr>
        <w:t>2</w:t>
      </w:r>
      <w:r w:rsidRPr="00646AEF">
        <w:rPr>
          <w:rFonts w:ascii="Arial" w:hAnsi="Arial" w:cs="Arial"/>
          <w:vertAlign w:val="superscript"/>
        </w:rPr>
        <w:t>e</w:t>
      </w:r>
      <w:r w:rsidRPr="00646AEF">
        <w:rPr>
          <w:rFonts w:ascii="Arial" w:hAnsi="Arial" w:cs="Arial"/>
        </w:rPr>
        <w:t xml:space="preserve"> </w:t>
      </w:r>
      <w:r w:rsidR="00736FBD" w:rsidRPr="00646AEF">
        <w:rPr>
          <w:rFonts w:ascii="Arial" w:hAnsi="Arial" w:cs="Arial"/>
        </w:rPr>
        <w:tab/>
      </w:r>
      <w:r w:rsidRPr="00646AEF">
        <w:rPr>
          <w:rFonts w:ascii="Arial" w:hAnsi="Arial" w:cs="Arial"/>
        </w:rPr>
        <w:t>versement le 15 mai;</w:t>
      </w:r>
    </w:p>
    <w:p w14:paraId="4EA78007" w14:textId="6BD0A25A" w:rsidR="00204581" w:rsidRPr="00646AEF" w:rsidRDefault="00204581" w:rsidP="007420F6">
      <w:pPr>
        <w:numPr>
          <w:ilvl w:val="0"/>
          <w:numId w:val="6"/>
        </w:numPr>
        <w:ind w:left="2268"/>
        <w:rPr>
          <w:rFonts w:ascii="Arial" w:hAnsi="Arial" w:cs="Arial"/>
        </w:rPr>
      </w:pPr>
      <w:r w:rsidRPr="00646AEF">
        <w:rPr>
          <w:rFonts w:ascii="Arial" w:hAnsi="Arial" w:cs="Arial"/>
        </w:rPr>
        <w:t>3</w:t>
      </w:r>
      <w:r w:rsidRPr="00646AEF">
        <w:rPr>
          <w:rFonts w:ascii="Arial" w:hAnsi="Arial" w:cs="Arial"/>
          <w:vertAlign w:val="superscript"/>
        </w:rPr>
        <w:t>e</w:t>
      </w:r>
      <w:r w:rsidRPr="00646AEF">
        <w:rPr>
          <w:rFonts w:ascii="Arial" w:hAnsi="Arial" w:cs="Arial"/>
        </w:rPr>
        <w:t xml:space="preserve"> </w:t>
      </w:r>
      <w:r w:rsidR="00736FBD" w:rsidRPr="00646AEF">
        <w:rPr>
          <w:rFonts w:ascii="Arial" w:hAnsi="Arial" w:cs="Arial"/>
        </w:rPr>
        <w:tab/>
      </w:r>
      <w:r w:rsidRPr="00646AEF">
        <w:rPr>
          <w:rFonts w:ascii="Arial" w:hAnsi="Arial" w:cs="Arial"/>
        </w:rPr>
        <w:t>versement le 15 juin</w:t>
      </w:r>
    </w:p>
    <w:p w14:paraId="0AE75CCB" w14:textId="3DF13C60" w:rsidR="00204581" w:rsidRPr="00646AEF" w:rsidRDefault="00204581" w:rsidP="007420F6">
      <w:pPr>
        <w:numPr>
          <w:ilvl w:val="0"/>
          <w:numId w:val="6"/>
        </w:numPr>
        <w:ind w:left="2268"/>
        <w:rPr>
          <w:rFonts w:ascii="Arial" w:hAnsi="Arial" w:cs="Arial"/>
        </w:rPr>
      </w:pPr>
      <w:r w:rsidRPr="00646AEF">
        <w:rPr>
          <w:rFonts w:ascii="Arial" w:hAnsi="Arial" w:cs="Arial"/>
        </w:rPr>
        <w:t>4</w:t>
      </w:r>
      <w:r w:rsidRPr="00646AEF">
        <w:rPr>
          <w:rFonts w:ascii="Arial" w:hAnsi="Arial" w:cs="Arial"/>
          <w:vertAlign w:val="superscript"/>
        </w:rPr>
        <w:t>e</w:t>
      </w:r>
      <w:r w:rsidR="00736FBD" w:rsidRPr="00646AEF">
        <w:rPr>
          <w:rFonts w:ascii="Arial" w:hAnsi="Arial" w:cs="Arial"/>
          <w:vertAlign w:val="superscript"/>
        </w:rPr>
        <w:tab/>
      </w:r>
      <w:r w:rsidRPr="00646AEF">
        <w:rPr>
          <w:rFonts w:ascii="Arial" w:hAnsi="Arial" w:cs="Arial"/>
        </w:rPr>
        <w:t xml:space="preserve"> versement le 15 juillet;</w:t>
      </w:r>
    </w:p>
    <w:p w14:paraId="68DF9FD3" w14:textId="6AA5F515" w:rsidR="00204581" w:rsidRPr="00646AEF" w:rsidRDefault="00204581" w:rsidP="007420F6">
      <w:pPr>
        <w:numPr>
          <w:ilvl w:val="0"/>
          <w:numId w:val="6"/>
        </w:numPr>
        <w:ind w:left="2268"/>
        <w:rPr>
          <w:rFonts w:ascii="Arial" w:hAnsi="Arial" w:cs="Arial"/>
        </w:rPr>
      </w:pPr>
      <w:r w:rsidRPr="00646AEF">
        <w:rPr>
          <w:rFonts w:ascii="Arial" w:hAnsi="Arial" w:cs="Arial"/>
        </w:rPr>
        <w:t>5</w:t>
      </w:r>
      <w:r w:rsidRPr="00646AEF">
        <w:rPr>
          <w:rFonts w:ascii="Arial" w:hAnsi="Arial" w:cs="Arial"/>
          <w:vertAlign w:val="superscript"/>
        </w:rPr>
        <w:t>e</w:t>
      </w:r>
      <w:r w:rsidRPr="00646AEF">
        <w:rPr>
          <w:rFonts w:ascii="Arial" w:hAnsi="Arial" w:cs="Arial"/>
        </w:rPr>
        <w:t xml:space="preserve"> </w:t>
      </w:r>
      <w:r w:rsidR="00736FBD" w:rsidRPr="00646AEF">
        <w:rPr>
          <w:rFonts w:ascii="Arial" w:hAnsi="Arial" w:cs="Arial"/>
        </w:rPr>
        <w:tab/>
      </w:r>
      <w:r w:rsidRPr="00646AEF">
        <w:rPr>
          <w:rFonts w:ascii="Arial" w:hAnsi="Arial" w:cs="Arial"/>
        </w:rPr>
        <w:t>versement le 15 août;</w:t>
      </w:r>
    </w:p>
    <w:p w14:paraId="660357D0" w14:textId="7BB80808" w:rsidR="00204581" w:rsidRPr="00646AEF" w:rsidRDefault="00204581" w:rsidP="007420F6">
      <w:pPr>
        <w:numPr>
          <w:ilvl w:val="0"/>
          <w:numId w:val="6"/>
        </w:numPr>
        <w:ind w:left="2268"/>
        <w:rPr>
          <w:rFonts w:ascii="Arial" w:hAnsi="Arial" w:cs="Arial"/>
        </w:rPr>
      </w:pPr>
      <w:r w:rsidRPr="00646AEF">
        <w:rPr>
          <w:rFonts w:ascii="Arial" w:hAnsi="Arial" w:cs="Arial"/>
        </w:rPr>
        <w:t>6</w:t>
      </w:r>
      <w:r w:rsidRPr="00646AEF">
        <w:rPr>
          <w:rFonts w:ascii="Arial" w:hAnsi="Arial" w:cs="Arial"/>
          <w:vertAlign w:val="superscript"/>
        </w:rPr>
        <w:t>e</w:t>
      </w:r>
      <w:r w:rsidRPr="00646AEF">
        <w:rPr>
          <w:rFonts w:ascii="Arial" w:hAnsi="Arial" w:cs="Arial"/>
        </w:rPr>
        <w:t xml:space="preserve"> </w:t>
      </w:r>
      <w:r w:rsidR="00736FBD" w:rsidRPr="00646AEF">
        <w:rPr>
          <w:rFonts w:ascii="Arial" w:hAnsi="Arial" w:cs="Arial"/>
        </w:rPr>
        <w:tab/>
      </w:r>
      <w:r w:rsidRPr="00646AEF">
        <w:rPr>
          <w:rFonts w:ascii="Arial" w:hAnsi="Arial" w:cs="Arial"/>
        </w:rPr>
        <w:t>versement le 15 septembre</w:t>
      </w:r>
      <w:r w:rsidR="002A6967" w:rsidRPr="00646AEF">
        <w:rPr>
          <w:rFonts w:ascii="Arial" w:hAnsi="Arial" w:cs="Arial"/>
        </w:rPr>
        <w:t>.</w:t>
      </w:r>
    </w:p>
    <w:p w14:paraId="294CB190" w14:textId="77777777" w:rsidR="00204581" w:rsidRPr="00646AEF" w:rsidRDefault="00204581" w:rsidP="00204581">
      <w:pPr>
        <w:ind w:left="2268"/>
        <w:rPr>
          <w:rFonts w:ascii="Arial" w:hAnsi="Arial" w:cs="Arial"/>
        </w:rPr>
      </w:pPr>
    </w:p>
    <w:p w14:paraId="7E44A379" w14:textId="77777777" w:rsidR="00204581" w:rsidRPr="00646AEF" w:rsidRDefault="00204581" w:rsidP="00204581">
      <w:pPr>
        <w:ind w:left="2268"/>
        <w:rPr>
          <w:rFonts w:ascii="Arial" w:hAnsi="Arial" w:cs="Arial"/>
        </w:rPr>
      </w:pPr>
      <w:r w:rsidRPr="00646AEF">
        <w:rPr>
          <w:rFonts w:ascii="Arial" w:hAnsi="Arial" w:cs="Arial"/>
          <w:b/>
        </w:rPr>
        <w:t>Article 4.</w:t>
      </w:r>
    </w:p>
    <w:p w14:paraId="2A4041B5" w14:textId="77777777" w:rsidR="00204581" w:rsidRPr="00646AEF" w:rsidRDefault="00204581" w:rsidP="00204581">
      <w:pPr>
        <w:ind w:left="2268"/>
        <w:rPr>
          <w:rFonts w:ascii="Arial" w:hAnsi="Arial" w:cs="Arial"/>
        </w:rPr>
      </w:pPr>
    </w:p>
    <w:p w14:paraId="7E259431" w14:textId="77777777" w:rsidR="00204581" w:rsidRPr="00646AEF" w:rsidRDefault="00204581" w:rsidP="00204581">
      <w:pPr>
        <w:ind w:left="2268"/>
        <w:rPr>
          <w:rFonts w:ascii="Arial" w:hAnsi="Arial" w:cs="Arial"/>
        </w:rPr>
      </w:pPr>
      <w:r w:rsidRPr="00646AEF">
        <w:rPr>
          <w:rFonts w:ascii="Arial" w:hAnsi="Arial" w:cs="Arial"/>
        </w:rPr>
        <w:t>Conformément à la Loi sur la fiscalité municipale, lorsqu’un versement n’est pas fait à la date prévue, seul le montant échu devient exigible avec intérêts au taux annuel applicable à ce moment.</w:t>
      </w:r>
    </w:p>
    <w:p w14:paraId="02B31B08" w14:textId="77777777" w:rsidR="00204581" w:rsidRPr="00646AEF" w:rsidRDefault="00204581" w:rsidP="00204581">
      <w:pPr>
        <w:ind w:left="2268"/>
        <w:rPr>
          <w:rFonts w:ascii="Arial" w:hAnsi="Arial" w:cs="Arial"/>
        </w:rPr>
      </w:pPr>
    </w:p>
    <w:p w14:paraId="2C20C5DE" w14:textId="77777777" w:rsidR="00204581" w:rsidRPr="00646AEF" w:rsidRDefault="00204581" w:rsidP="00204581">
      <w:pPr>
        <w:ind w:left="2268"/>
        <w:rPr>
          <w:rFonts w:ascii="Arial" w:hAnsi="Arial" w:cs="Arial"/>
          <w:b/>
        </w:rPr>
      </w:pPr>
      <w:r w:rsidRPr="00646AEF">
        <w:rPr>
          <w:rFonts w:ascii="Arial" w:hAnsi="Arial" w:cs="Arial"/>
          <w:b/>
        </w:rPr>
        <w:t>Article 5.</w:t>
      </w:r>
    </w:p>
    <w:p w14:paraId="0053A5D4" w14:textId="77777777" w:rsidR="00204581" w:rsidRPr="00646AEF" w:rsidRDefault="00204581" w:rsidP="00204581">
      <w:pPr>
        <w:ind w:left="2268"/>
        <w:rPr>
          <w:rFonts w:ascii="Arial" w:hAnsi="Arial" w:cs="Arial"/>
          <w:b/>
        </w:rPr>
      </w:pPr>
    </w:p>
    <w:p w14:paraId="240D67C5" w14:textId="77777777" w:rsidR="00204581" w:rsidRPr="00646AEF" w:rsidRDefault="00204581" w:rsidP="00204581">
      <w:pPr>
        <w:ind w:left="2268"/>
        <w:rPr>
          <w:rFonts w:ascii="Arial" w:hAnsi="Arial" w:cs="Arial"/>
        </w:rPr>
      </w:pPr>
      <w:r w:rsidRPr="00646AEF">
        <w:rPr>
          <w:rFonts w:ascii="Arial" w:hAnsi="Arial" w:cs="Arial"/>
        </w:rPr>
        <w:t>Le présent règlement entrera en vigueur conformément à la loi.</w:t>
      </w:r>
    </w:p>
    <w:p w14:paraId="3152BB6C" w14:textId="77777777" w:rsidR="00204581" w:rsidRPr="00646AEF" w:rsidRDefault="00204581" w:rsidP="00204581">
      <w:pPr>
        <w:ind w:left="2268"/>
        <w:rPr>
          <w:rFonts w:ascii="Arial" w:hAnsi="Arial" w:cs="Arial"/>
          <w:b/>
        </w:rPr>
      </w:pP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r w:rsidRPr="00646AEF">
        <w:rPr>
          <w:rFonts w:ascii="Arial" w:hAnsi="Arial" w:cs="Arial"/>
          <w:b/>
        </w:rPr>
        <w:tab/>
      </w:r>
    </w:p>
    <w:p w14:paraId="4DECF1B4" w14:textId="77777777" w:rsidR="00204581" w:rsidRPr="00646AEF" w:rsidRDefault="00204581" w:rsidP="00204581">
      <w:pPr>
        <w:ind w:left="2268"/>
        <w:rPr>
          <w:rFonts w:ascii="Arial" w:hAnsi="Arial" w:cs="Arial"/>
        </w:rPr>
      </w:pPr>
      <w:r w:rsidRPr="00646AEF">
        <w:rPr>
          <w:rFonts w:ascii="Arial" w:hAnsi="Arial" w:cs="Arial"/>
        </w:rPr>
        <w:t>Avis de motion donné :</w:t>
      </w:r>
      <w:r w:rsidRPr="00646AEF">
        <w:rPr>
          <w:rFonts w:ascii="Arial" w:hAnsi="Arial" w:cs="Arial"/>
        </w:rPr>
        <w:tab/>
        <w:t>Le 11 décembre 2024</w:t>
      </w:r>
      <w:r w:rsidRPr="00646AEF">
        <w:rPr>
          <w:rFonts w:ascii="Arial" w:hAnsi="Arial" w:cs="Arial"/>
        </w:rPr>
        <w:tab/>
      </w:r>
    </w:p>
    <w:p w14:paraId="16016D92" w14:textId="04F4CABE" w:rsidR="00204581" w:rsidRPr="00646AEF" w:rsidRDefault="00204581" w:rsidP="00204581">
      <w:pPr>
        <w:ind w:left="2268"/>
        <w:rPr>
          <w:rFonts w:ascii="Arial" w:hAnsi="Arial" w:cs="Arial"/>
        </w:rPr>
      </w:pPr>
      <w:r w:rsidRPr="00646AEF">
        <w:rPr>
          <w:rFonts w:ascii="Arial" w:hAnsi="Arial" w:cs="Arial"/>
        </w:rPr>
        <w:t>Projet de règlement :</w:t>
      </w:r>
      <w:r w:rsidR="00C866C7">
        <w:rPr>
          <w:rFonts w:ascii="Arial" w:hAnsi="Arial" w:cs="Arial"/>
        </w:rPr>
        <w:tab/>
      </w:r>
      <w:r w:rsidRPr="00646AEF">
        <w:rPr>
          <w:rFonts w:ascii="Arial" w:hAnsi="Arial" w:cs="Arial"/>
        </w:rPr>
        <w:tab/>
        <w:t>Le 11 décembre 2024</w:t>
      </w:r>
    </w:p>
    <w:p w14:paraId="4FD53216" w14:textId="6DD25514" w:rsidR="00204581" w:rsidRPr="00646AEF" w:rsidRDefault="00204581" w:rsidP="00204581">
      <w:pPr>
        <w:ind w:left="2268"/>
        <w:rPr>
          <w:rFonts w:ascii="Arial" w:hAnsi="Arial" w:cs="Arial"/>
        </w:rPr>
      </w:pPr>
      <w:r w:rsidRPr="00646AEF">
        <w:rPr>
          <w:rFonts w:ascii="Arial" w:hAnsi="Arial" w:cs="Arial"/>
        </w:rPr>
        <w:t xml:space="preserve">Adoption du règlement :  </w:t>
      </w:r>
      <w:r w:rsidRPr="00646AEF">
        <w:rPr>
          <w:rFonts w:ascii="Arial" w:hAnsi="Arial" w:cs="Arial"/>
        </w:rPr>
        <w:tab/>
        <w:t xml:space="preserve">Le </w:t>
      </w:r>
    </w:p>
    <w:p w14:paraId="40EF4ABD" w14:textId="595D8009" w:rsidR="00204581" w:rsidRPr="00646AEF" w:rsidRDefault="00204581" w:rsidP="00204581">
      <w:pPr>
        <w:ind w:left="2268"/>
        <w:rPr>
          <w:rFonts w:ascii="Arial" w:hAnsi="Arial" w:cs="Arial"/>
        </w:rPr>
      </w:pPr>
      <w:r w:rsidRPr="00646AEF">
        <w:rPr>
          <w:rFonts w:ascii="Arial" w:hAnsi="Arial" w:cs="Arial"/>
        </w:rPr>
        <w:t>Date de publication :</w:t>
      </w:r>
      <w:r w:rsidRPr="00646AEF">
        <w:rPr>
          <w:rFonts w:ascii="Arial" w:hAnsi="Arial" w:cs="Arial"/>
        </w:rPr>
        <w:tab/>
      </w:r>
      <w:r w:rsidR="00C866C7">
        <w:rPr>
          <w:rFonts w:ascii="Arial" w:hAnsi="Arial" w:cs="Arial"/>
        </w:rPr>
        <w:tab/>
      </w:r>
      <w:r w:rsidRPr="00646AEF">
        <w:rPr>
          <w:rFonts w:ascii="Arial" w:hAnsi="Arial" w:cs="Arial"/>
        </w:rPr>
        <w:t>Le</w:t>
      </w:r>
      <w:r w:rsidRPr="00646AEF">
        <w:rPr>
          <w:rFonts w:ascii="Arial" w:hAnsi="Arial" w:cs="Arial"/>
        </w:rPr>
        <w:tab/>
      </w:r>
    </w:p>
    <w:p w14:paraId="3712F8D9" w14:textId="77777777" w:rsidR="00204581" w:rsidRPr="00646AEF" w:rsidRDefault="00204581" w:rsidP="00204581">
      <w:pPr>
        <w:ind w:left="2268"/>
        <w:rPr>
          <w:rFonts w:ascii="Arial" w:hAnsi="Arial" w:cs="Arial"/>
        </w:rPr>
      </w:pPr>
      <w:r w:rsidRPr="00646AEF">
        <w:rPr>
          <w:rFonts w:ascii="Arial" w:hAnsi="Arial" w:cs="Arial"/>
        </w:rPr>
        <w:t xml:space="preserve">______________________  </w:t>
      </w:r>
      <w:r w:rsidRPr="00646AEF">
        <w:rPr>
          <w:rFonts w:ascii="Arial" w:hAnsi="Arial" w:cs="Arial"/>
        </w:rPr>
        <w:tab/>
        <w:t>_______________________</w:t>
      </w:r>
    </w:p>
    <w:p w14:paraId="6DE15B8B" w14:textId="66863E05" w:rsidR="00204581" w:rsidRPr="00646AEF" w:rsidRDefault="00204581" w:rsidP="00204581">
      <w:pPr>
        <w:ind w:left="2268"/>
        <w:rPr>
          <w:rFonts w:ascii="Arial" w:hAnsi="Arial" w:cs="Arial"/>
        </w:rPr>
      </w:pPr>
      <w:r w:rsidRPr="00646AEF">
        <w:rPr>
          <w:rFonts w:ascii="Arial" w:hAnsi="Arial" w:cs="Arial"/>
        </w:rPr>
        <w:t>Nicolas Malette</w:t>
      </w:r>
      <w:r w:rsidRPr="00646AEF">
        <w:rPr>
          <w:rFonts w:ascii="Arial" w:hAnsi="Arial" w:cs="Arial"/>
        </w:rPr>
        <w:tab/>
      </w:r>
      <w:r w:rsidRPr="00646AEF">
        <w:rPr>
          <w:rFonts w:ascii="Arial" w:hAnsi="Arial" w:cs="Arial"/>
        </w:rPr>
        <w:tab/>
        <w:t>Cynthia Emond</w:t>
      </w:r>
    </w:p>
    <w:p w14:paraId="7981E4F8" w14:textId="5AA88C26" w:rsidR="00204581" w:rsidRPr="00646AEF" w:rsidRDefault="00204581" w:rsidP="00204581">
      <w:pPr>
        <w:ind w:left="2268"/>
        <w:rPr>
          <w:rFonts w:ascii="Arial" w:hAnsi="Arial" w:cs="Arial"/>
        </w:rPr>
      </w:pPr>
      <w:r w:rsidRPr="00646AEF">
        <w:rPr>
          <w:rFonts w:ascii="Arial" w:hAnsi="Arial" w:cs="Arial"/>
        </w:rPr>
        <w:t>Maire</w:t>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t>Directrice générale</w:t>
      </w:r>
    </w:p>
    <w:bookmarkEnd w:id="17"/>
    <w:p w14:paraId="79C8181D" w14:textId="77777777" w:rsidR="000327AC" w:rsidRPr="00646AEF" w:rsidRDefault="000327AC" w:rsidP="000327AC">
      <w:pPr>
        <w:ind w:left="2268" w:hanging="1701"/>
        <w:rPr>
          <w:rFonts w:ascii="Arial" w:hAnsi="Arial" w:cs="Arial"/>
        </w:rPr>
      </w:pPr>
    </w:p>
    <w:p w14:paraId="4F0B5432" w14:textId="77777777" w:rsidR="000400B1" w:rsidRPr="00646AEF" w:rsidRDefault="000400B1" w:rsidP="000327AC">
      <w:pPr>
        <w:ind w:left="2268" w:hanging="1701"/>
        <w:rPr>
          <w:rFonts w:ascii="Arial" w:hAnsi="Arial" w:cs="Arial"/>
        </w:rPr>
      </w:pPr>
    </w:p>
    <w:p w14:paraId="0C51FFE2" w14:textId="77777777" w:rsidR="000327AC" w:rsidRPr="00646AEF" w:rsidRDefault="000327AC" w:rsidP="000327AC">
      <w:pPr>
        <w:pStyle w:val="Paragraphedeliste"/>
        <w:ind w:left="2268" w:hanging="1701"/>
        <w:rPr>
          <w:rFonts w:ascii="Arial" w:hAnsi="Arial" w:cs="Arial"/>
          <w:b/>
          <w:color w:val="000000" w:themeColor="text1"/>
        </w:rPr>
      </w:pPr>
      <w:bookmarkStart w:id="18" w:name="_Hlk121486133"/>
      <w:bookmarkStart w:id="19" w:name="_Hlk90625508"/>
      <w:bookmarkStart w:id="20" w:name="_Hlk122525249"/>
    </w:p>
    <w:p w14:paraId="40D23195" w14:textId="6F660601" w:rsidR="000327AC" w:rsidRPr="00646AEF" w:rsidRDefault="000327AC" w:rsidP="000327AC">
      <w:pPr>
        <w:pStyle w:val="Paragraphedeliste"/>
        <w:ind w:left="2268" w:hanging="1701"/>
        <w:rPr>
          <w:rFonts w:ascii="Arial" w:hAnsi="Arial" w:cs="Arial"/>
          <w:b/>
          <w:color w:val="000000" w:themeColor="text1"/>
          <w:u w:val="single"/>
        </w:rPr>
      </w:pPr>
      <w:r w:rsidRPr="00646AEF">
        <w:rPr>
          <w:rFonts w:ascii="Arial" w:hAnsi="Arial" w:cs="Arial"/>
          <w:b/>
          <w:color w:val="000000" w:themeColor="text1"/>
        </w:rPr>
        <w:t>2024-12-</w:t>
      </w:r>
      <w:r w:rsidR="00E85FA1" w:rsidRPr="00646AEF">
        <w:rPr>
          <w:rFonts w:ascii="Arial" w:hAnsi="Arial" w:cs="Arial"/>
          <w:b/>
          <w:color w:val="000000" w:themeColor="text1"/>
        </w:rPr>
        <w:t>17</w:t>
      </w:r>
      <w:r w:rsidR="006D5E7C" w:rsidRPr="00646AEF">
        <w:rPr>
          <w:rFonts w:ascii="Arial" w:hAnsi="Arial" w:cs="Arial"/>
          <w:b/>
          <w:color w:val="000000" w:themeColor="text1"/>
        </w:rPr>
        <w:t>1</w:t>
      </w:r>
      <w:r w:rsidRPr="00646AEF">
        <w:rPr>
          <w:rFonts w:ascii="Arial" w:hAnsi="Arial" w:cs="Arial"/>
          <w:b/>
          <w:color w:val="000000" w:themeColor="text1"/>
        </w:rPr>
        <w:tab/>
      </w:r>
      <w:r w:rsidRPr="00646AEF">
        <w:rPr>
          <w:rFonts w:ascii="Arial" w:hAnsi="Arial" w:cs="Arial"/>
          <w:b/>
          <w:color w:val="000000" w:themeColor="text1"/>
          <w:u w:val="single"/>
        </w:rPr>
        <w:t xml:space="preserve">Taux de taxation pour 2025 </w:t>
      </w:r>
    </w:p>
    <w:bookmarkEnd w:id="18"/>
    <w:p w14:paraId="5AC4E89C" w14:textId="77777777" w:rsidR="000327AC" w:rsidRPr="00646AEF" w:rsidRDefault="000327AC" w:rsidP="000327AC">
      <w:pPr>
        <w:pStyle w:val="Paragraphedeliste"/>
        <w:ind w:left="2268" w:hanging="705"/>
        <w:rPr>
          <w:rFonts w:ascii="Arial" w:hAnsi="Arial" w:cs="Arial"/>
          <w:color w:val="000000" w:themeColor="text1"/>
        </w:rPr>
      </w:pP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p>
    <w:p w14:paraId="4F1C8D73" w14:textId="61B78B62" w:rsidR="000327AC" w:rsidRPr="00646AEF" w:rsidRDefault="00747F1D" w:rsidP="000327AC">
      <w:pPr>
        <w:pStyle w:val="Paragraphedeliste"/>
        <w:ind w:left="2268"/>
        <w:rPr>
          <w:rFonts w:ascii="Arial" w:hAnsi="Arial" w:cs="Arial"/>
          <w:color w:val="000000" w:themeColor="text1"/>
        </w:rPr>
      </w:pPr>
      <w:r w:rsidRPr="00646AEF">
        <w:rPr>
          <w:rFonts w:ascii="Arial" w:hAnsi="Arial" w:cs="Arial"/>
          <w:color w:val="000000" w:themeColor="text1"/>
        </w:rPr>
        <w:t xml:space="preserve">Le conseiller Marc </w:t>
      </w:r>
      <w:proofErr w:type="spellStart"/>
      <w:r w:rsidRPr="00646AEF">
        <w:rPr>
          <w:rFonts w:ascii="Arial" w:hAnsi="Arial" w:cs="Arial"/>
          <w:color w:val="000000" w:themeColor="text1"/>
        </w:rPr>
        <w:t>Soulière</w:t>
      </w:r>
      <w:proofErr w:type="spellEnd"/>
      <w:r w:rsidR="000327AC" w:rsidRPr="00646AEF">
        <w:rPr>
          <w:rFonts w:ascii="Arial" w:hAnsi="Arial" w:cs="Arial"/>
          <w:color w:val="000000" w:themeColor="text1"/>
        </w:rPr>
        <w:t xml:space="preserve">, propose et il est résolu, que suivant l’article 989 du Code municipal et suivant l’article 8 du règlement 221-13, le conseil décrète le taux de la taxe foncière annuel comme étant </w:t>
      </w:r>
      <w:r w:rsidR="000400B1" w:rsidRPr="00646AEF">
        <w:rPr>
          <w:rFonts w:ascii="Arial" w:hAnsi="Arial" w:cs="Arial"/>
          <w:color w:val="000000" w:themeColor="text1"/>
        </w:rPr>
        <w:t>0</w:t>
      </w:r>
      <w:r w:rsidR="000327AC" w:rsidRPr="00646AEF">
        <w:rPr>
          <w:rFonts w:ascii="Arial" w:hAnsi="Arial" w:cs="Arial"/>
          <w:color w:val="000000" w:themeColor="text1"/>
        </w:rPr>
        <w:t>,</w:t>
      </w:r>
      <w:r w:rsidR="000400B1" w:rsidRPr="00646AEF">
        <w:rPr>
          <w:rFonts w:ascii="Arial" w:hAnsi="Arial" w:cs="Arial"/>
          <w:color w:val="000000" w:themeColor="text1"/>
        </w:rPr>
        <w:t>82</w:t>
      </w:r>
      <w:r w:rsidR="000327AC" w:rsidRPr="00646AEF">
        <w:rPr>
          <w:rFonts w:ascii="Arial" w:hAnsi="Arial" w:cs="Arial"/>
          <w:color w:val="000000" w:themeColor="text1"/>
        </w:rPr>
        <w:t>$ du 100$ d’évaluation</w:t>
      </w:r>
      <w:r w:rsidR="00394FB7" w:rsidRPr="00646AEF">
        <w:rPr>
          <w:rFonts w:ascii="Arial" w:hAnsi="Arial" w:cs="Arial"/>
          <w:color w:val="000000" w:themeColor="text1"/>
        </w:rPr>
        <w:t>.</w:t>
      </w:r>
    </w:p>
    <w:bookmarkEnd w:id="19"/>
    <w:p w14:paraId="156B5A62" w14:textId="77777777" w:rsidR="000327AC" w:rsidRPr="00646AEF" w:rsidRDefault="000327AC" w:rsidP="000327AC">
      <w:pPr>
        <w:pStyle w:val="Paragraphedeliste"/>
        <w:ind w:left="2268" w:hanging="705"/>
        <w:rPr>
          <w:rFonts w:ascii="Arial" w:hAnsi="Arial" w:cs="Arial"/>
          <w:color w:val="000000" w:themeColor="text1"/>
        </w:rPr>
      </w:pPr>
    </w:p>
    <w:p w14:paraId="527720C4" w14:textId="77777777" w:rsidR="000327AC" w:rsidRPr="00646AEF" w:rsidRDefault="000327AC" w:rsidP="000327AC">
      <w:pPr>
        <w:pStyle w:val="Paragraphedeliste"/>
        <w:ind w:left="2268" w:hanging="705"/>
        <w:rPr>
          <w:rFonts w:ascii="Arial" w:hAnsi="Arial" w:cs="Arial"/>
          <w:color w:val="000000" w:themeColor="text1"/>
        </w:rPr>
      </w:pP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r>
      <w:r w:rsidRPr="00646AEF">
        <w:rPr>
          <w:rFonts w:ascii="Arial" w:hAnsi="Arial" w:cs="Arial"/>
          <w:color w:val="000000" w:themeColor="text1"/>
        </w:rPr>
        <w:tab/>
        <w:t>Adoptée unanimement.</w:t>
      </w:r>
    </w:p>
    <w:p w14:paraId="3F30DDC3" w14:textId="77777777" w:rsidR="000327AC" w:rsidRPr="00646AEF" w:rsidRDefault="000327AC" w:rsidP="000327AC">
      <w:pPr>
        <w:pStyle w:val="Paragraphedeliste"/>
        <w:ind w:left="2268" w:hanging="705"/>
        <w:rPr>
          <w:rFonts w:ascii="Arial" w:hAnsi="Arial" w:cs="Arial"/>
          <w:color w:val="000000" w:themeColor="text1"/>
        </w:rPr>
      </w:pPr>
    </w:p>
    <w:bookmarkEnd w:id="20"/>
    <w:p w14:paraId="50B86485" w14:textId="24474552" w:rsidR="000327AC" w:rsidRPr="00646AEF" w:rsidRDefault="000327AC" w:rsidP="00646AEF">
      <w:pPr>
        <w:pStyle w:val="Paragraphedeliste"/>
        <w:ind w:left="2268" w:hanging="1701"/>
        <w:rPr>
          <w:rFonts w:ascii="Arial" w:hAnsi="Arial" w:cs="Arial"/>
          <w:b/>
        </w:rPr>
      </w:pPr>
      <w:r w:rsidRPr="00646AEF">
        <w:rPr>
          <w:rFonts w:ascii="Arial" w:hAnsi="Arial" w:cs="Arial"/>
          <w:b/>
        </w:rPr>
        <w:t>2024-12-</w:t>
      </w:r>
      <w:r w:rsidR="00E85FA1" w:rsidRPr="00646AEF">
        <w:rPr>
          <w:rFonts w:ascii="Arial" w:hAnsi="Arial" w:cs="Arial"/>
          <w:b/>
        </w:rPr>
        <w:t>17</w:t>
      </w:r>
      <w:r w:rsidR="006D5E7C" w:rsidRPr="00646AEF">
        <w:rPr>
          <w:rFonts w:ascii="Arial" w:hAnsi="Arial" w:cs="Arial"/>
          <w:b/>
        </w:rPr>
        <w:t>2</w:t>
      </w:r>
      <w:r w:rsidRPr="00646AEF">
        <w:rPr>
          <w:rFonts w:ascii="Arial" w:hAnsi="Arial" w:cs="Arial"/>
          <w:b/>
        </w:rPr>
        <w:tab/>
      </w:r>
      <w:bookmarkStart w:id="21" w:name="_Hlk121491817"/>
      <w:r w:rsidRPr="00646AEF">
        <w:rPr>
          <w:rFonts w:ascii="Arial" w:hAnsi="Arial" w:cs="Arial"/>
          <w:b/>
          <w:u w:val="single"/>
        </w:rPr>
        <w:t xml:space="preserve">Taux d’intérêt- 2025 </w:t>
      </w:r>
    </w:p>
    <w:p w14:paraId="4CF5249F" w14:textId="77777777" w:rsidR="000327AC" w:rsidRPr="00646AEF" w:rsidRDefault="000327AC" w:rsidP="000327AC">
      <w:pPr>
        <w:pStyle w:val="Paragraphedeliste"/>
        <w:ind w:left="2268" w:hanging="2124"/>
        <w:rPr>
          <w:rFonts w:ascii="Arial" w:hAnsi="Arial" w:cs="Arial"/>
        </w:rPr>
      </w:pPr>
    </w:p>
    <w:p w14:paraId="738ACD96" w14:textId="6339D17C" w:rsidR="000327AC" w:rsidRPr="00646AEF" w:rsidRDefault="000327AC" w:rsidP="000327AC">
      <w:pPr>
        <w:pStyle w:val="Paragraphedeliste"/>
        <w:ind w:left="2268" w:hanging="2124"/>
        <w:rPr>
          <w:rFonts w:ascii="Arial" w:hAnsi="Arial" w:cs="Arial"/>
        </w:rPr>
      </w:pPr>
      <w:r w:rsidRPr="00646AEF">
        <w:rPr>
          <w:rFonts w:ascii="Arial" w:hAnsi="Arial" w:cs="Arial"/>
        </w:rPr>
        <w:lastRenderedPageBreak/>
        <w:tab/>
      </w:r>
      <w:r w:rsidR="00747F1D" w:rsidRPr="00646AEF">
        <w:rPr>
          <w:rFonts w:ascii="Arial" w:hAnsi="Arial" w:cs="Arial"/>
        </w:rPr>
        <w:t>La conseillère Sylvie Paquette</w:t>
      </w:r>
      <w:r w:rsidRPr="00646AEF">
        <w:rPr>
          <w:rFonts w:ascii="Arial" w:hAnsi="Arial" w:cs="Arial"/>
        </w:rPr>
        <w:t>, propose et il est résolu que le taux d’intérêt demeure à 18% annuellement.</w:t>
      </w:r>
    </w:p>
    <w:bookmarkEnd w:id="21"/>
    <w:p w14:paraId="2EFDEDED" w14:textId="77777777" w:rsidR="000327AC" w:rsidRPr="00646AEF" w:rsidRDefault="000327AC" w:rsidP="000327AC">
      <w:pPr>
        <w:pStyle w:val="Paragraphedeliste"/>
        <w:ind w:left="7224" w:firstLine="564"/>
        <w:rPr>
          <w:rFonts w:ascii="Arial" w:hAnsi="Arial" w:cs="Arial"/>
          <w:color w:val="000000" w:themeColor="text1"/>
        </w:rPr>
      </w:pPr>
      <w:r w:rsidRPr="00646AEF">
        <w:rPr>
          <w:rFonts w:ascii="Arial" w:hAnsi="Arial" w:cs="Arial"/>
          <w:color w:val="000000" w:themeColor="text1"/>
        </w:rPr>
        <w:t>Adoptée unanimement.</w:t>
      </w:r>
    </w:p>
    <w:p w14:paraId="63445EB9" w14:textId="77777777" w:rsidR="00B738A9" w:rsidRPr="00646AEF" w:rsidRDefault="00B738A9" w:rsidP="000327AC">
      <w:pPr>
        <w:pStyle w:val="Paragraphedeliste"/>
        <w:ind w:left="7224" w:firstLine="564"/>
        <w:rPr>
          <w:rFonts w:ascii="Arial" w:hAnsi="Arial" w:cs="Arial"/>
          <w:color w:val="000000" w:themeColor="text1"/>
        </w:rPr>
      </w:pPr>
    </w:p>
    <w:p w14:paraId="0D3B75CF" w14:textId="77777777" w:rsidR="00B738A9" w:rsidRPr="00646AEF" w:rsidRDefault="00B738A9" w:rsidP="000327AC">
      <w:pPr>
        <w:pStyle w:val="Paragraphedeliste"/>
        <w:ind w:left="7224" w:firstLine="564"/>
        <w:rPr>
          <w:rFonts w:ascii="Arial" w:hAnsi="Arial" w:cs="Arial"/>
          <w:color w:val="000000" w:themeColor="text1"/>
        </w:rPr>
      </w:pPr>
    </w:p>
    <w:p w14:paraId="0151961C" w14:textId="41568D91" w:rsidR="00736FBD" w:rsidRPr="00646AEF" w:rsidRDefault="00736FBD" w:rsidP="00736FBD">
      <w:pPr>
        <w:pStyle w:val="En-tte"/>
        <w:tabs>
          <w:tab w:val="clear" w:pos="4320"/>
          <w:tab w:val="left" w:pos="720"/>
          <w:tab w:val="left" w:pos="2268"/>
        </w:tabs>
        <w:ind w:left="2265" w:hanging="1635"/>
        <w:rPr>
          <w:rFonts w:ascii="Arial" w:hAnsi="Arial" w:cs="Arial"/>
          <w:b/>
          <w:sz w:val="20"/>
          <w:szCs w:val="20"/>
          <w:u w:val="single"/>
        </w:rPr>
      </w:pPr>
      <w:r w:rsidRPr="00646AEF">
        <w:rPr>
          <w:rFonts w:ascii="Arial" w:hAnsi="Arial" w:cs="Arial"/>
          <w:b/>
          <w:sz w:val="20"/>
          <w:szCs w:val="20"/>
        </w:rPr>
        <w:t>202</w:t>
      </w:r>
      <w:r w:rsidR="007A4561" w:rsidRPr="00646AEF">
        <w:rPr>
          <w:rFonts w:ascii="Arial" w:hAnsi="Arial" w:cs="Arial"/>
          <w:b/>
          <w:sz w:val="20"/>
          <w:szCs w:val="20"/>
        </w:rPr>
        <w:t>4</w:t>
      </w:r>
      <w:r w:rsidRPr="00646AEF">
        <w:rPr>
          <w:rFonts w:ascii="Arial" w:hAnsi="Arial" w:cs="Arial"/>
          <w:b/>
          <w:sz w:val="20"/>
          <w:szCs w:val="20"/>
        </w:rPr>
        <w:t>-12-1</w:t>
      </w:r>
      <w:r w:rsidR="007A4561" w:rsidRPr="00646AEF">
        <w:rPr>
          <w:rFonts w:ascii="Arial" w:hAnsi="Arial" w:cs="Arial"/>
          <w:b/>
          <w:sz w:val="20"/>
          <w:szCs w:val="20"/>
        </w:rPr>
        <w:t>7</w:t>
      </w:r>
      <w:r w:rsidR="006D5E7C" w:rsidRPr="00646AEF">
        <w:rPr>
          <w:rFonts w:ascii="Arial" w:hAnsi="Arial" w:cs="Arial"/>
          <w:b/>
          <w:sz w:val="20"/>
          <w:szCs w:val="20"/>
        </w:rPr>
        <w:t>3</w:t>
      </w:r>
      <w:r w:rsidRPr="00646AEF">
        <w:rPr>
          <w:rFonts w:ascii="Arial" w:hAnsi="Arial" w:cs="Arial"/>
          <w:b/>
          <w:sz w:val="20"/>
          <w:szCs w:val="20"/>
        </w:rPr>
        <w:tab/>
      </w:r>
      <w:r w:rsidRPr="00646AEF">
        <w:rPr>
          <w:rFonts w:ascii="Arial" w:hAnsi="Arial" w:cs="Arial"/>
          <w:b/>
          <w:color w:val="000000" w:themeColor="text1"/>
          <w:sz w:val="20"/>
          <w:szCs w:val="20"/>
          <w:u w:val="single"/>
        </w:rPr>
        <w:t xml:space="preserve">Demande des sommes de la subvention – </w:t>
      </w:r>
      <w:r w:rsidRPr="00646AEF">
        <w:rPr>
          <w:rFonts w:ascii="Arial" w:hAnsi="Arial" w:cs="Arial"/>
          <w:b/>
          <w:sz w:val="20"/>
          <w:szCs w:val="20"/>
          <w:u w:val="single"/>
        </w:rPr>
        <w:t xml:space="preserve">Programme d’aide à la voirie locale - sous volet – Projets particuliers d’amélioration </w:t>
      </w:r>
      <w:r w:rsidR="00666831" w:rsidRPr="00646AEF">
        <w:rPr>
          <w:rFonts w:ascii="Arial" w:hAnsi="Arial" w:cs="Arial"/>
          <w:b/>
          <w:sz w:val="20"/>
          <w:szCs w:val="20"/>
          <w:u w:val="single"/>
        </w:rPr>
        <w:t xml:space="preserve">d’envergure ou </w:t>
      </w:r>
      <w:proofErr w:type="spellStart"/>
      <w:r w:rsidR="00666831" w:rsidRPr="00646AEF">
        <w:rPr>
          <w:rFonts w:ascii="Arial" w:hAnsi="Arial" w:cs="Arial"/>
          <w:b/>
          <w:sz w:val="20"/>
          <w:szCs w:val="20"/>
          <w:u w:val="single"/>
        </w:rPr>
        <w:t>supramunicipaux</w:t>
      </w:r>
      <w:proofErr w:type="spellEnd"/>
      <w:r w:rsidR="00666831" w:rsidRPr="00646AEF">
        <w:rPr>
          <w:rFonts w:ascii="Arial" w:hAnsi="Arial" w:cs="Arial"/>
          <w:b/>
          <w:sz w:val="20"/>
          <w:szCs w:val="20"/>
          <w:u w:val="single"/>
        </w:rPr>
        <w:t xml:space="preserve"> (PPA-ES)</w:t>
      </w:r>
    </w:p>
    <w:p w14:paraId="5C3C1B85" w14:textId="0896B5D0" w:rsidR="00666831" w:rsidRPr="00646AEF" w:rsidRDefault="00666831" w:rsidP="00A11007">
      <w:pPr>
        <w:pStyle w:val="Paragraphedeliste"/>
        <w:numPr>
          <w:ilvl w:val="0"/>
          <w:numId w:val="8"/>
        </w:numPr>
        <w:spacing w:after="200" w:line="276" w:lineRule="auto"/>
        <w:ind w:left="2268" w:firstLine="0"/>
        <w:jc w:val="both"/>
        <w:rPr>
          <w:rFonts w:ascii="Arial" w:hAnsi="Arial" w:cs="Arial"/>
        </w:rPr>
      </w:pPr>
      <w:r w:rsidRPr="00646AEF">
        <w:rPr>
          <w:rFonts w:ascii="Arial" w:hAnsi="Arial" w:cs="Arial"/>
        </w:rPr>
        <w:t>Dossier : RYX79248-83040(7) -20230525-003 au montant de 20 000$;</w:t>
      </w:r>
    </w:p>
    <w:p w14:paraId="08F8A6F8" w14:textId="77777777" w:rsidR="00666831" w:rsidRPr="00646AEF" w:rsidRDefault="00666831" w:rsidP="00A11007">
      <w:pPr>
        <w:pStyle w:val="Paragraphedeliste"/>
        <w:numPr>
          <w:ilvl w:val="0"/>
          <w:numId w:val="8"/>
        </w:numPr>
        <w:spacing w:after="200" w:line="276" w:lineRule="auto"/>
        <w:ind w:left="2268" w:firstLine="0"/>
        <w:jc w:val="both"/>
        <w:rPr>
          <w:rFonts w:ascii="Arial" w:hAnsi="Arial" w:cs="Arial"/>
        </w:rPr>
      </w:pPr>
      <w:r w:rsidRPr="00646AEF">
        <w:rPr>
          <w:rFonts w:ascii="Arial" w:hAnsi="Arial" w:cs="Arial"/>
        </w:rPr>
        <w:t xml:space="preserve">Sous-volet : Projets particuliers d’amélioration d’envergure ou </w:t>
      </w:r>
      <w:proofErr w:type="spellStart"/>
      <w:r w:rsidRPr="00646AEF">
        <w:rPr>
          <w:rFonts w:ascii="Arial" w:hAnsi="Arial" w:cs="Arial"/>
        </w:rPr>
        <w:t>supramunicipaux</w:t>
      </w:r>
      <w:proofErr w:type="spellEnd"/>
      <w:r w:rsidRPr="00646AEF">
        <w:rPr>
          <w:rFonts w:ascii="Arial" w:hAnsi="Arial" w:cs="Arial"/>
        </w:rPr>
        <w:t xml:space="preserve"> (PPA-ES)</w:t>
      </w:r>
    </w:p>
    <w:p w14:paraId="66FD8A2A" w14:textId="7226F96C"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la Municipalité de Cayamant a pris connaissance des modalités d’application du volet Projets particuliers d’amélioration (PPA) du Programme d’aide à la voirie locale (PAVL) et s’engage à les respecter;</w:t>
      </w:r>
    </w:p>
    <w:p w14:paraId="6DEF782D" w14:textId="77777777" w:rsidR="00A11007" w:rsidRPr="00646AEF" w:rsidRDefault="00A11007" w:rsidP="00A11007">
      <w:pPr>
        <w:ind w:left="2268"/>
        <w:jc w:val="both"/>
        <w:rPr>
          <w:rFonts w:ascii="Arial" w:hAnsi="Arial" w:cs="Arial"/>
        </w:rPr>
      </w:pPr>
    </w:p>
    <w:p w14:paraId="27AA5137"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 réseau routier pour lequel une demande d’aide financière a été octroyée est de compétence municipale et est admissible au PAVL;</w:t>
      </w:r>
    </w:p>
    <w:p w14:paraId="25E77999" w14:textId="77777777" w:rsidR="00A11007" w:rsidRPr="00646AEF" w:rsidRDefault="00A11007" w:rsidP="00A11007">
      <w:pPr>
        <w:ind w:left="2268"/>
        <w:jc w:val="both"/>
        <w:rPr>
          <w:rFonts w:ascii="Arial" w:hAnsi="Arial" w:cs="Arial"/>
        </w:rPr>
      </w:pPr>
    </w:p>
    <w:p w14:paraId="4BFA6A4B"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la réalisation des travaux doit être terminée au plus tard à la fin de la troisième année civile à compter de la date de la lettre d’annonce du ministre;</w:t>
      </w:r>
    </w:p>
    <w:p w14:paraId="60CCABBE"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les travaux réalisés ou les frais inhérents sont admissibles au PAVL;</w:t>
      </w:r>
    </w:p>
    <w:p w14:paraId="2FBD0654" w14:textId="77777777" w:rsidR="00A11007" w:rsidRPr="00646AEF" w:rsidRDefault="00A11007" w:rsidP="00A11007">
      <w:pPr>
        <w:ind w:left="2268"/>
        <w:jc w:val="both"/>
        <w:rPr>
          <w:rFonts w:ascii="Arial" w:hAnsi="Arial" w:cs="Arial"/>
        </w:rPr>
      </w:pPr>
    </w:p>
    <w:p w14:paraId="26E57277"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 formulaire de reddition de comptes V-0321 a été dûment rempli;</w:t>
      </w:r>
    </w:p>
    <w:p w14:paraId="3AFE2FAF" w14:textId="77777777" w:rsidR="00A11007" w:rsidRPr="00646AEF" w:rsidRDefault="00A11007" w:rsidP="00A11007">
      <w:pPr>
        <w:ind w:left="2268"/>
        <w:jc w:val="both"/>
        <w:rPr>
          <w:rFonts w:ascii="Arial" w:hAnsi="Arial" w:cs="Arial"/>
        </w:rPr>
      </w:pPr>
    </w:p>
    <w:p w14:paraId="4B64FBEC"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la transmission de la reddition de comptes des projets doit être effectuée à la fin de la réalisation des travaux ou au plus tard le </w:t>
      </w:r>
      <w:r w:rsidRPr="00646AEF">
        <w:rPr>
          <w:rFonts w:ascii="Arial" w:hAnsi="Arial" w:cs="Arial"/>
          <w:b/>
        </w:rPr>
        <w:t xml:space="preserve">31 décembre à compter </w:t>
      </w:r>
      <w:r w:rsidRPr="00646AEF">
        <w:rPr>
          <w:rFonts w:ascii="Arial" w:hAnsi="Arial" w:cs="Arial"/>
        </w:rPr>
        <w:t xml:space="preserve">de la troisième année civile de la date de la lettre d’annonce du ministre; </w:t>
      </w:r>
    </w:p>
    <w:p w14:paraId="4CE5B5FE" w14:textId="77777777" w:rsidR="00A11007" w:rsidRPr="00646AEF" w:rsidRDefault="00A11007" w:rsidP="00A11007">
      <w:pPr>
        <w:ind w:left="2268"/>
        <w:jc w:val="both"/>
        <w:rPr>
          <w:rFonts w:ascii="Arial" w:hAnsi="Arial" w:cs="Arial"/>
        </w:rPr>
      </w:pPr>
    </w:p>
    <w:p w14:paraId="7C216B84"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 versement est conditionnel à l’acceptation, par le ministre, de la reddition de comptes relative au projet; </w:t>
      </w:r>
    </w:p>
    <w:p w14:paraId="0EFA55AF" w14:textId="77777777" w:rsidR="00A11007" w:rsidRPr="00646AEF" w:rsidRDefault="00A11007" w:rsidP="00A11007">
      <w:pPr>
        <w:ind w:left="2268"/>
        <w:jc w:val="both"/>
        <w:rPr>
          <w:rFonts w:ascii="Arial" w:hAnsi="Arial" w:cs="Arial"/>
        </w:rPr>
      </w:pPr>
    </w:p>
    <w:p w14:paraId="29269E8A"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si la reddition de comptes est jugée conforme, le ministre fait un versement aux municipalités en fonction de la liste des travaux qu’il a approuvés, sans toutefois excéder le montant maximal de l’aide tel qu’il apparaît à la lettre d’annonce;</w:t>
      </w:r>
    </w:p>
    <w:p w14:paraId="3C5889C9" w14:textId="77777777" w:rsidR="00A11007" w:rsidRPr="00646AEF" w:rsidRDefault="00A11007" w:rsidP="00A11007">
      <w:pPr>
        <w:ind w:left="2268"/>
        <w:jc w:val="both"/>
        <w:rPr>
          <w:rFonts w:ascii="Arial" w:hAnsi="Arial" w:cs="Arial"/>
        </w:rPr>
      </w:pPr>
    </w:p>
    <w:p w14:paraId="499CEA13" w14:textId="77777777" w:rsidR="00666831" w:rsidRPr="00646AEF" w:rsidRDefault="00666831" w:rsidP="00A11007">
      <w:pPr>
        <w:ind w:left="2268"/>
        <w:jc w:val="both"/>
        <w:rPr>
          <w:rFonts w:ascii="Arial" w:hAnsi="Arial" w:cs="Arial"/>
          <w:color w:val="000000"/>
        </w:rPr>
      </w:pPr>
      <w:r w:rsidRPr="00646AEF">
        <w:rPr>
          <w:rFonts w:ascii="Arial" w:hAnsi="Arial" w:cs="Arial"/>
          <w:b/>
          <w:bCs/>
        </w:rPr>
        <w:t>ATTENDU QUE</w:t>
      </w:r>
      <w:r w:rsidRPr="00646AEF">
        <w:rPr>
          <w:rFonts w:ascii="Arial" w:hAnsi="Arial" w:cs="Arial"/>
        </w:rPr>
        <w:t xml:space="preserve"> </w:t>
      </w:r>
      <w:r w:rsidRPr="00646AEF">
        <w:rPr>
          <w:rFonts w:ascii="Arial" w:hAnsi="Arial" w:cs="Arial"/>
          <w:color w:val="000000"/>
        </w:rPr>
        <w:t xml:space="preserve">l’aide financière est allouée sur une période de trois années civiles, à compter de la date de la lettre d’annonce du ministre; </w:t>
      </w:r>
    </w:p>
    <w:p w14:paraId="5F4A292C" w14:textId="77777777" w:rsidR="00A11007" w:rsidRPr="00646AEF" w:rsidRDefault="00A11007" w:rsidP="00A11007">
      <w:pPr>
        <w:ind w:left="2268"/>
        <w:jc w:val="both"/>
        <w:rPr>
          <w:rFonts w:ascii="Arial" w:hAnsi="Arial" w:cs="Arial"/>
          <w:b/>
          <w:bCs/>
        </w:rPr>
      </w:pPr>
    </w:p>
    <w:p w14:paraId="23CCC1DB" w14:textId="3A04A567" w:rsidR="00666831" w:rsidRPr="00646AEF" w:rsidRDefault="00666831" w:rsidP="00A11007">
      <w:pPr>
        <w:ind w:left="2268"/>
        <w:jc w:val="both"/>
        <w:rPr>
          <w:rFonts w:ascii="Arial" w:hAnsi="Arial" w:cs="Arial"/>
          <w:color w:val="000000"/>
        </w:rPr>
      </w:pPr>
      <w:r w:rsidRPr="00646AEF">
        <w:rPr>
          <w:rFonts w:ascii="Arial" w:hAnsi="Arial" w:cs="Arial"/>
          <w:b/>
          <w:bCs/>
        </w:rPr>
        <w:t>ATTENDU QUE</w:t>
      </w:r>
      <w:r w:rsidRPr="00646AEF">
        <w:rPr>
          <w:rFonts w:ascii="Arial" w:hAnsi="Arial" w:cs="Arial"/>
        </w:rPr>
        <w:t xml:space="preserve"> </w:t>
      </w:r>
      <w:r w:rsidRPr="00646AEF">
        <w:rPr>
          <w:rFonts w:ascii="Arial" w:hAnsi="Arial" w:cs="Arial"/>
          <w:color w:val="000000"/>
        </w:rPr>
        <w:t xml:space="preserve">l’aide financière est répartie en trois versements annuels correspondant au total des pièces justificatives reçues jusqu’à concurrence de : </w:t>
      </w:r>
    </w:p>
    <w:p w14:paraId="4EF221B9" w14:textId="77777777" w:rsidR="00A11007" w:rsidRPr="00646AEF" w:rsidRDefault="00A11007" w:rsidP="00A11007">
      <w:pPr>
        <w:ind w:left="2268"/>
        <w:jc w:val="both"/>
        <w:rPr>
          <w:rFonts w:ascii="Arial" w:hAnsi="Arial" w:cs="Arial"/>
        </w:rPr>
      </w:pPr>
    </w:p>
    <w:p w14:paraId="0135B811" w14:textId="77777777" w:rsidR="00666831" w:rsidRPr="00646AEF" w:rsidRDefault="00666831" w:rsidP="00A11007">
      <w:pPr>
        <w:autoSpaceDE w:val="0"/>
        <w:autoSpaceDN w:val="0"/>
        <w:adjustRightInd w:val="0"/>
        <w:spacing w:after="140"/>
        <w:ind w:left="2268"/>
        <w:jc w:val="both"/>
        <w:rPr>
          <w:rFonts w:ascii="Arial" w:hAnsi="Arial" w:cs="Arial"/>
          <w:color w:val="000000"/>
        </w:rPr>
      </w:pPr>
      <w:r w:rsidRPr="00646AEF">
        <w:rPr>
          <w:rFonts w:ascii="Arial" w:hAnsi="Arial" w:cs="Arial"/>
          <w:color w:val="000000"/>
        </w:rPr>
        <w:t xml:space="preserve">1) 40 % de l’aide financière accordée, pour le premier versement; </w:t>
      </w:r>
    </w:p>
    <w:p w14:paraId="04E31EEC" w14:textId="77777777" w:rsidR="00666831" w:rsidRPr="00646AEF" w:rsidRDefault="00666831" w:rsidP="00A11007">
      <w:pPr>
        <w:autoSpaceDE w:val="0"/>
        <w:autoSpaceDN w:val="0"/>
        <w:adjustRightInd w:val="0"/>
        <w:spacing w:after="140"/>
        <w:ind w:left="2268"/>
        <w:jc w:val="both"/>
        <w:rPr>
          <w:rFonts w:ascii="Arial" w:hAnsi="Arial" w:cs="Arial"/>
          <w:color w:val="000000"/>
        </w:rPr>
      </w:pPr>
      <w:r w:rsidRPr="00646AEF">
        <w:rPr>
          <w:rFonts w:ascii="Arial" w:hAnsi="Arial" w:cs="Arial"/>
          <w:color w:val="000000"/>
        </w:rPr>
        <w:t xml:space="preserve">2) 80 % de l’aide financière accordée moins le premier versement, pour le deuxième versement; </w:t>
      </w:r>
    </w:p>
    <w:p w14:paraId="182606CD" w14:textId="77777777" w:rsidR="00666831" w:rsidRPr="00646AEF" w:rsidRDefault="00666831" w:rsidP="00A11007">
      <w:pPr>
        <w:autoSpaceDE w:val="0"/>
        <w:autoSpaceDN w:val="0"/>
        <w:adjustRightInd w:val="0"/>
        <w:ind w:left="2268"/>
        <w:jc w:val="both"/>
        <w:rPr>
          <w:rFonts w:ascii="Arial" w:hAnsi="Arial" w:cs="Arial"/>
          <w:color w:val="000000"/>
        </w:rPr>
      </w:pPr>
      <w:r w:rsidRPr="00646AEF">
        <w:rPr>
          <w:rFonts w:ascii="Arial" w:hAnsi="Arial" w:cs="Arial"/>
          <w:color w:val="000000"/>
        </w:rPr>
        <w:t xml:space="preserve">3) 100 % de l’aide financière accordée moins les deux premiers versements, pour le troisième versement; </w:t>
      </w:r>
    </w:p>
    <w:p w14:paraId="05DF94E4" w14:textId="77777777" w:rsidR="00666831" w:rsidRPr="00646AEF" w:rsidRDefault="00666831" w:rsidP="00A11007">
      <w:pPr>
        <w:autoSpaceDE w:val="0"/>
        <w:autoSpaceDN w:val="0"/>
        <w:adjustRightInd w:val="0"/>
        <w:ind w:left="2268"/>
        <w:rPr>
          <w:rFonts w:ascii="Arial" w:hAnsi="Arial" w:cs="Arial"/>
          <w:color w:val="000000"/>
        </w:rPr>
      </w:pPr>
    </w:p>
    <w:p w14:paraId="6D5F9BB0" w14:textId="77777777" w:rsidR="00666831" w:rsidRPr="00646AEF" w:rsidRDefault="00666831" w:rsidP="00A11007">
      <w:pPr>
        <w:ind w:left="2268"/>
        <w:jc w:val="both"/>
        <w:rPr>
          <w:rFonts w:ascii="Arial" w:hAnsi="Arial" w:cs="Arial"/>
          <w:color w:val="000000"/>
        </w:rPr>
      </w:pPr>
      <w:r w:rsidRPr="00646AEF">
        <w:rPr>
          <w:rFonts w:ascii="Arial" w:hAnsi="Arial" w:cs="Arial"/>
          <w:b/>
          <w:bCs/>
        </w:rPr>
        <w:t>ATTENDU QUE</w:t>
      </w:r>
      <w:r w:rsidRPr="00646AEF">
        <w:rPr>
          <w:rFonts w:ascii="Arial" w:hAnsi="Arial" w:cs="Arial"/>
        </w:rPr>
        <w:t xml:space="preserve"> </w:t>
      </w:r>
      <w:r w:rsidRPr="00646AEF">
        <w:rPr>
          <w:rFonts w:ascii="Arial" w:hAnsi="Arial" w:cs="Arial"/>
          <w:color w:val="000000"/>
        </w:rPr>
        <w:t>les travaux effectués après le troisième anniversaire de la lettre d’annonce ne sont pas admissibles;</w:t>
      </w:r>
    </w:p>
    <w:p w14:paraId="184834A8" w14:textId="77777777" w:rsidR="00A11007" w:rsidRPr="00646AEF" w:rsidRDefault="00A11007" w:rsidP="00A11007">
      <w:pPr>
        <w:ind w:left="2268"/>
        <w:jc w:val="both"/>
        <w:rPr>
          <w:rFonts w:ascii="Arial" w:hAnsi="Arial" w:cs="Arial"/>
        </w:rPr>
      </w:pPr>
    </w:p>
    <w:p w14:paraId="07E4AF6D"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les autres sources de financement des travaux ont été déclarées;</w:t>
      </w:r>
    </w:p>
    <w:p w14:paraId="469E4E34" w14:textId="77777777" w:rsidR="00A11007" w:rsidRPr="00646AEF" w:rsidRDefault="00A11007" w:rsidP="00A11007">
      <w:pPr>
        <w:ind w:left="2268"/>
        <w:jc w:val="both"/>
        <w:rPr>
          <w:rFonts w:ascii="Arial" w:hAnsi="Arial" w:cs="Arial"/>
        </w:rPr>
      </w:pPr>
    </w:p>
    <w:p w14:paraId="6B2A9148" w14:textId="432AA3F0" w:rsidR="00666831" w:rsidRPr="00646AEF" w:rsidRDefault="00666831" w:rsidP="00A11007">
      <w:pPr>
        <w:ind w:left="2268"/>
        <w:jc w:val="both"/>
        <w:rPr>
          <w:rFonts w:ascii="Arial" w:hAnsi="Arial" w:cs="Arial"/>
        </w:rPr>
      </w:pPr>
      <w:r w:rsidRPr="00646AEF">
        <w:rPr>
          <w:rFonts w:ascii="Arial" w:hAnsi="Arial" w:cs="Arial"/>
          <w:b/>
          <w:bCs/>
        </w:rPr>
        <w:t>POUR CES MOTIFS</w:t>
      </w:r>
      <w:r w:rsidRPr="00646AEF">
        <w:rPr>
          <w:rFonts w:ascii="Arial" w:hAnsi="Arial" w:cs="Arial"/>
        </w:rPr>
        <w:t xml:space="preserve">, </w:t>
      </w:r>
      <w:r w:rsidR="00747F1D" w:rsidRPr="00646AEF">
        <w:rPr>
          <w:rFonts w:ascii="Arial" w:hAnsi="Arial" w:cs="Arial"/>
        </w:rPr>
        <w:t>le conseiller Kevin Matthews</w:t>
      </w:r>
      <w:r w:rsidRPr="00646AEF">
        <w:rPr>
          <w:rFonts w:ascii="Arial" w:hAnsi="Arial" w:cs="Arial"/>
        </w:rPr>
        <w:t xml:space="preserve">, </w:t>
      </w:r>
      <w:r w:rsidR="00BB04F8" w:rsidRPr="00646AEF">
        <w:rPr>
          <w:rFonts w:ascii="Arial" w:hAnsi="Arial" w:cs="Arial"/>
        </w:rPr>
        <w:t xml:space="preserve">propose et il est </w:t>
      </w:r>
      <w:r w:rsidR="00A11007" w:rsidRPr="00646AEF">
        <w:rPr>
          <w:rFonts w:ascii="Arial" w:hAnsi="Arial" w:cs="Arial"/>
        </w:rPr>
        <w:t xml:space="preserve">unanimement </w:t>
      </w:r>
      <w:r w:rsidR="00BB04F8" w:rsidRPr="00646AEF">
        <w:rPr>
          <w:rFonts w:ascii="Arial" w:hAnsi="Arial" w:cs="Arial"/>
        </w:rPr>
        <w:t xml:space="preserve">résolu </w:t>
      </w:r>
      <w:r w:rsidRPr="00646AEF">
        <w:rPr>
          <w:rFonts w:ascii="Arial" w:hAnsi="Arial" w:cs="Arial"/>
        </w:rPr>
        <w:t xml:space="preserve">et adopté que le conseil de </w:t>
      </w:r>
      <w:r w:rsidR="00BB04F8" w:rsidRPr="00646AEF">
        <w:rPr>
          <w:rFonts w:ascii="Arial" w:hAnsi="Arial" w:cs="Arial"/>
        </w:rPr>
        <w:t>la Municipalité de Cayamant</w:t>
      </w:r>
      <w:r w:rsidRPr="00646AEF">
        <w:rPr>
          <w:rFonts w:ascii="Arial" w:hAnsi="Arial" w:cs="Arial"/>
        </w:rPr>
        <w:t xml:space="preserve"> approuve les dépenses d’un montant de </w:t>
      </w:r>
      <w:r w:rsidR="00BB04F8" w:rsidRPr="00646AEF">
        <w:rPr>
          <w:rFonts w:ascii="Arial" w:hAnsi="Arial" w:cs="Arial"/>
        </w:rPr>
        <w:t>20 000$</w:t>
      </w:r>
      <w:r w:rsidRPr="00646AEF">
        <w:rPr>
          <w:rFonts w:ascii="Arial" w:hAnsi="Arial" w:cs="Arial"/>
        </w:rPr>
        <w:t xml:space="preserve"> relatives aux travaux d’amélioration réalisés et aux frais inhérents admissibles mentionnés au formulaire V-0321, conformément aux exigences du ministère des Transports du Québec, et reconnaît qu’en cas de non-respect de celles-ci, l’aide financière sera résiliée.</w:t>
      </w:r>
    </w:p>
    <w:p w14:paraId="40785AD3" w14:textId="77777777" w:rsidR="00736FBD" w:rsidRPr="00646AEF" w:rsidRDefault="00736FBD" w:rsidP="00A11007">
      <w:pPr>
        <w:pStyle w:val="Paragraphedeliste"/>
        <w:ind w:left="2268"/>
        <w:rPr>
          <w:rFonts w:ascii="Arial" w:hAnsi="Arial" w:cs="Arial"/>
          <w:color w:val="000000" w:themeColor="text1"/>
        </w:rPr>
      </w:pPr>
    </w:p>
    <w:p w14:paraId="09BF06AA" w14:textId="77777777" w:rsidR="00B738A9" w:rsidRPr="00646AEF" w:rsidRDefault="00B738A9" w:rsidP="00BB04F8">
      <w:pPr>
        <w:pStyle w:val="Paragraphedeliste"/>
        <w:ind w:left="7224"/>
        <w:rPr>
          <w:rFonts w:ascii="Arial" w:hAnsi="Arial" w:cs="Arial"/>
          <w:color w:val="000000" w:themeColor="text1"/>
        </w:rPr>
      </w:pPr>
      <w:r w:rsidRPr="00646AEF">
        <w:rPr>
          <w:rFonts w:ascii="Arial" w:hAnsi="Arial" w:cs="Arial"/>
          <w:color w:val="000000" w:themeColor="text1"/>
        </w:rPr>
        <w:t>Adoptée unanimement.</w:t>
      </w:r>
    </w:p>
    <w:p w14:paraId="2977D791" w14:textId="77777777" w:rsidR="00736FBD" w:rsidRPr="00646AEF" w:rsidRDefault="00736FBD" w:rsidP="00B738A9">
      <w:pPr>
        <w:ind w:left="2268"/>
        <w:jc w:val="both"/>
        <w:rPr>
          <w:rFonts w:ascii="Arial" w:hAnsi="Arial" w:cs="Arial"/>
        </w:rPr>
      </w:pPr>
    </w:p>
    <w:p w14:paraId="228E55DB" w14:textId="77777777" w:rsidR="00332AAB" w:rsidRPr="00646AEF" w:rsidRDefault="00332AAB" w:rsidP="00736FBD">
      <w:pPr>
        <w:ind w:left="2268" w:hanging="1701"/>
        <w:jc w:val="both"/>
        <w:rPr>
          <w:rFonts w:ascii="Arial" w:hAnsi="Arial" w:cs="Arial"/>
        </w:rPr>
      </w:pPr>
    </w:p>
    <w:p w14:paraId="5484C2EB" w14:textId="0131560C" w:rsidR="00A11007" w:rsidRPr="00646AEF" w:rsidRDefault="00736FBD" w:rsidP="00A11007">
      <w:pPr>
        <w:pStyle w:val="En-tte"/>
        <w:tabs>
          <w:tab w:val="clear" w:pos="4320"/>
          <w:tab w:val="left" w:pos="720"/>
          <w:tab w:val="left" w:pos="2268"/>
        </w:tabs>
        <w:ind w:left="2265" w:hanging="1635"/>
        <w:rPr>
          <w:rFonts w:ascii="Arial" w:hAnsi="Arial" w:cs="Arial"/>
          <w:b/>
          <w:sz w:val="20"/>
          <w:szCs w:val="20"/>
          <w:u w:val="single"/>
        </w:rPr>
      </w:pPr>
      <w:r w:rsidRPr="00646AEF">
        <w:rPr>
          <w:rFonts w:ascii="Arial" w:hAnsi="Arial" w:cs="Arial"/>
          <w:b/>
          <w:sz w:val="20"/>
          <w:szCs w:val="20"/>
        </w:rPr>
        <w:t>202</w:t>
      </w:r>
      <w:r w:rsidR="007A4561" w:rsidRPr="00646AEF">
        <w:rPr>
          <w:rFonts w:ascii="Arial" w:hAnsi="Arial" w:cs="Arial"/>
          <w:b/>
          <w:sz w:val="20"/>
          <w:szCs w:val="20"/>
        </w:rPr>
        <w:t>4</w:t>
      </w:r>
      <w:r w:rsidRPr="00646AEF">
        <w:rPr>
          <w:rFonts w:ascii="Arial" w:hAnsi="Arial" w:cs="Arial"/>
          <w:b/>
          <w:sz w:val="20"/>
          <w:szCs w:val="20"/>
        </w:rPr>
        <w:t>-12-1</w:t>
      </w:r>
      <w:r w:rsidR="007A4561" w:rsidRPr="00646AEF">
        <w:rPr>
          <w:rFonts w:ascii="Arial" w:hAnsi="Arial" w:cs="Arial"/>
          <w:b/>
          <w:sz w:val="20"/>
          <w:szCs w:val="20"/>
        </w:rPr>
        <w:t>7</w:t>
      </w:r>
      <w:r w:rsidR="006D5E7C" w:rsidRPr="00646AEF">
        <w:rPr>
          <w:rFonts w:ascii="Arial" w:hAnsi="Arial" w:cs="Arial"/>
          <w:b/>
          <w:sz w:val="20"/>
          <w:szCs w:val="20"/>
        </w:rPr>
        <w:t>4</w:t>
      </w:r>
      <w:r w:rsidRPr="00646AEF">
        <w:rPr>
          <w:rFonts w:ascii="Arial" w:hAnsi="Arial" w:cs="Arial"/>
          <w:b/>
          <w:sz w:val="20"/>
          <w:szCs w:val="20"/>
        </w:rPr>
        <w:tab/>
      </w:r>
      <w:r w:rsidRPr="00646AEF">
        <w:rPr>
          <w:rFonts w:ascii="Arial" w:hAnsi="Arial" w:cs="Arial"/>
          <w:b/>
          <w:color w:val="000000" w:themeColor="text1"/>
          <w:sz w:val="20"/>
          <w:szCs w:val="20"/>
          <w:u w:val="single"/>
        </w:rPr>
        <w:t xml:space="preserve">Demande des sommes de la subvention – </w:t>
      </w:r>
      <w:r w:rsidRPr="00646AEF">
        <w:rPr>
          <w:rFonts w:ascii="Arial" w:hAnsi="Arial" w:cs="Arial"/>
          <w:b/>
          <w:sz w:val="20"/>
          <w:szCs w:val="20"/>
          <w:u w:val="single"/>
        </w:rPr>
        <w:t>Programme d’aide à la voirie locale - sous volet – Projets particuliers d’amélioratio</w:t>
      </w:r>
      <w:r w:rsidR="00A11007" w:rsidRPr="00646AEF">
        <w:rPr>
          <w:rFonts w:ascii="Arial" w:hAnsi="Arial" w:cs="Arial"/>
          <w:b/>
          <w:sz w:val="20"/>
          <w:szCs w:val="20"/>
          <w:u w:val="single"/>
        </w:rPr>
        <w:t xml:space="preserve">n d’envergure ou </w:t>
      </w:r>
      <w:proofErr w:type="spellStart"/>
      <w:r w:rsidR="00A11007" w:rsidRPr="00646AEF">
        <w:rPr>
          <w:rFonts w:ascii="Arial" w:hAnsi="Arial" w:cs="Arial"/>
          <w:b/>
          <w:sz w:val="20"/>
          <w:szCs w:val="20"/>
          <w:u w:val="single"/>
        </w:rPr>
        <w:t>supramunicipaux</w:t>
      </w:r>
      <w:proofErr w:type="spellEnd"/>
      <w:r w:rsidR="00A11007" w:rsidRPr="00646AEF">
        <w:rPr>
          <w:rFonts w:ascii="Arial" w:hAnsi="Arial" w:cs="Arial"/>
          <w:b/>
          <w:sz w:val="20"/>
          <w:szCs w:val="20"/>
          <w:u w:val="single"/>
        </w:rPr>
        <w:t xml:space="preserve"> (PPA-ES)</w:t>
      </w:r>
    </w:p>
    <w:p w14:paraId="05BD23E6" w14:textId="77777777" w:rsidR="00736FBD" w:rsidRPr="00646AEF" w:rsidRDefault="00736FBD" w:rsidP="00736FBD">
      <w:pPr>
        <w:pStyle w:val="Paragraphedeliste"/>
        <w:ind w:left="2268" w:hanging="1701"/>
        <w:rPr>
          <w:rFonts w:ascii="Arial" w:hAnsi="Arial" w:cs="Arial"/>
          <w:color w:val="000000" w:themeColor="text1"/>
        </w:rPr>
      </w:pPr>
    </w:p>
    <w:p w14:paraId="4416EF85" w14:textId="3481763D" w:rsidR="00736FBD" w:rsidRPr="00646AEF" w:rsidRDefault="00736FBD" w:rsidP="00BB04F8">
      <w:pPr>
        <w:pStyle w:val="Paragraphedeliste"/>
        <w:numPr>
          <w:ilvl w:val="0"/>
          <w:numId w:val="8"/>
        </w:numPr>
        <w:spacing w:after="200" w:line="276" w:lineRule="auto"/>
        <w:ind w:left="2268" w:firstLine="0"/>
        <w:jc w:val="both"/>
        <w:rPr>
          <w:rFonts w:ascii="Arial" w:hAnsi="Arial" w:cs="Arial"/>
        </w:rPr>
      </w:pPr>
      <w:r w:rsidRPr="00646AEF">
        <w:rPr>
          <w:rFonts w:ascii="Arial" w:hAnsi="Arial" w:cs="Arial"/>
        </w:rPr>
        <w:lastRenderedPageBreak/>
        <w:t>Dossier : ZKJ47287</w:t>
      </w:r>
      <w:r w:rsidR="009C47FE" w:rsidRPr="00646AEF">
        <w:rPr>
          <w:rFonts w:ascii="Arial" w:hAnsi="Arial" w:cs="Arial"/>
        </w:rPr>
        <w:t>00032494-1</w:t>
      </w:r>
      <w:r w:rsidRPr="00646AEF">
        <w:rPr>
          <w:rFonts w:ascii="Arial" w:hAnsi="Arial" w:cs="Arial"/>
        </w:rPr>
        <w:t>-83040(7) -202</w:t>
      </w:r>
      <w:r w:rsidR="009C47FE" w:rsidRPr="00646AEF">
        <w:rPr>
          <w:rFonts w:ascii="Arial" w:hAnsi="Arial" w:cs="Arial"/>
        </w:rPr>
        <w:t>20511-008</w:t>
      </w:r>
      <w:r w:rsidRPr="00646AEF">
        <w:rPr>
          <w:rFonts w:ascii="Arial" w:hAnsi="Arial" w:cs="Arial"/>
        </w:rPr>
        <w:t xml:space="preserve"> au montant de 21 840$;</w:t>
      </w:r>
    </w:p>
    <w:p w14:paraId="3F325D5A" w14:textId="168801C4" w:rsidR="00666831" w:rsidRPr="00646AEF" w:rsidRDefault="00736FBD" w:rsidP="00A11007">
      <w:pPr>
        <w:pStyle w:val="Paragraphedeliste"/>
        <w:numPr>
          <w:ilvl w:val="0"/>
          <w:numId w:val="8"/>
        </w:numPr>
        <w:spacing w:after="200" w:line="276" w:lineRule="auto"/>
        <w:ind w:left="2268" w:firstLine="0"/>
        <w:jc w:val="both"/>
        <w:rPr>
          <w:rFonts w:ascii="Arial" w:hAnsi="Arial" w:cs="Arial"/>
        </w:rPr>
      </w:pPr>
      <w:r w:rsidRPr="00646AEF">
        <w:rPr>
          <w:rFonts w:ascii="Arial" w:hAnsi="Arial" w:cs="Arial"/>
        </w:rPr>
        <w:t xml:space="preserve">Sous-volet : Projets particuliers d’amélioration </w:t>
      </w:r>
      <w:r w:rsidR="00666831" w:rsidRPr="00646AEF">
        <w:rPr>
          <w:rFonts w:ascii="Arial" w:hAnsi="Arial" w:cs="Arial"/>
        </w:rPr>
        <w:t xml:space="preserve">d’envergure ou </w:t>
      </w:r>
      <w:proofErr w:type="spellStart"/>
      <w:r w:rsidR="00666831" w:rsidRPr="00646AEF">
        <w:rPr>
          <w:rFonts w:ascii="Arial" w:hAnsi="Arial" w:cs="Arial"/>
        </w:rPr>
        <w:t>supramunicipaux</w:t>
      </w:r>
      <w:proofErr w:type="spellEnd"/>
      <w:r w:rsidR="00666831" w:rsidRPr="00646AEF">
        <w:rPr>
          <w:rFonts w:ascii="Arial" w:hAnsi="Arial" w:cs="Arial"/>
        </w:rPr>
        <w:t xml:space="preserve"> (PPA-ES)</w:t>
      </w:r>
    </w:p>
    <w:p w14:paraId="0D5434D1" w14:textId="77777777" w:rsidR="00666831" w:rsidRPr="00646AEF" w:rsidRDefault="00666831" w:rsidP="00A11007">
      <w:pPr>
        <w:ind w:left="2268"/>
        <w:jc w:val="both"/>
        <w:rPr>
          <w:rFonts w:ascii="Arial" w:hAnsi="Arial" w:cs="Arial"/>
        </w:rPr>
      </w:pPr>
    </w:p>
    <w:p w14:paraId="727ADBFD" w14:textId="7BFCCD70"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w:t>
      </w:r>
      <w:r w:rsidR="00BB04F8" w:rsidRPr="00646AEF">
        <w:rPr>
          <w:rFonts w:ascii="Arial" w:hAnsi="Arial" w:cs="Arial"/>
        </w:rPr>
        <w:t>la Municipalité de Cayamant</w:t>
      </w:r>
      <w:r w:rsidRPr="00646AEF">
        <w:rPr>
          <w:rFonts w:ascii="Arial" w:hAnsi="Arial" w:cs="Arial"/>
        </w:rPr>
        <w:t xml:space="preserve"> a pris connaissance des modalités d’application du volet Projets particuliers d’amélioration (PPA) du Programme d’aide à la voirie locale (PAVL) et s’engage à les respecter;</w:t>
      </w:r>
    </w:p>
    <w:p w14:paraId="50FF5424" w14:textId="77777777" w:rsidR="00BB04F8" w:rsidRPr="00646AEF" w:rsidRDefault="00BB04F8" w:rsidP="00A11007">
      <w:pPr>
        <w:ind w:left="2268"/>
        <w:jc w:val="both"/>
        <w:rPr>
          <w:rFonts w:ascii="Arial" w:hAnsi="Arial" w:cs="Arial"/>
          <w:b/>
          <w:bCs/>
        </w:rPr>
      </w:pPr>
    </w:p>
    <w:p w14:paraId="6E565D3D" w14:textId="2C62450A"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 réseau routier pour lequel une demande d’aide financière a été octroyée est de compétence municipale et est admissible au PAVL;</w:t>
      </w:r>
    </w:p>
    <w:p w14:paraId="324609E4" w14:textId="77777777" w:rsidR="00BB04F8" w:rsidRPr="00646AEF" w:rsidRDefault="00BB04F8" w:rsidP="00A11007">
      <w:pPr>
        <w:ind w:left="2268"/>
        <w:jc w:val="both"/>
        <w:rPr>
          <w:rFonts w:ascii="Arial" w:hAnsi="Arial" w:cs="Arial"/>
          <w:b/>
          <w:bCs/>
        </w:rPr>
      </w:pPr>
    </w:p>
    <w:p w14:paraId="0243CF65" w14:textId="188E9DBD"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la réalisation des travaux doit être terminée au plus tard à la fin de la troisième année civile à compter de la date de la lettre d’annonce du ministre;</w:t>
      </w:r>
    </w:p>
    <w:p w14:paraId="5ADF5202" w14:textId="77777777" w:rsidR="00BB04F8" w:rsidRPr="00646AEF" w:rsidRDefault="00BB04F8" w:rsidP="00A11007">
      <w:pPr>
        <w:ind w:left="2268"/>
        <w:jc w:val="both"/>
        <w:rPr>
          <w:rFonts w:ascii="Arial" w:hAnsi="Arial" w:cs="Arial"/>
          <w:b/>
          <w:bCs/>
        </w:rPr>
      </w:pPr>
    </w:p>
    <w:p w14:paraId="7E780E42" w14:textId="43F64C71"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les travaux réalisés ou les frais inhérents sont admissibles au PAVL;</w:t>
      </w:r>
    </w:p>
    <w:p w14:paraId="4982DB71" w14:textId="77777777" w:rsidR="00BB04F8" w:rsidRPr="00646AEF" w:rsidRDefault="00BB04F8" w:rsidP="00A11007">
      <w:pPr>
        <w:ind w:left="2268"/>
        <w:jc w:val="both"/>
        <w:rPr>
          <w:rFonts w:ascii="Arial" w:hAnsi="Arial" w:cs="Arial"/>
          <w:b/>
          <w:bCs/>
        </w:rPr>
      </w:pPr>
    </w:p>
    <w:p w14:paraId="5EC7FF80" w14:textId="4459F11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 formulaire de reddition de comptes V-0321 a été dûment rempli;</w:t>
      </w:r>
    </w:p>
    <w:p w14:paraId="1A7967DB" w14:textId="77777777" w:rsidR="00BB04F8" w:rsidRPr="00646AEF" w:rsidRDefault="00BB04F8" w:rsidP="00A11007">
      <w:pPr>
        <w:ind w:left="2268"/>
        <w:jc w:val="both"/>
        <w:rPr>
          <w:rFonts w:ascii="Arial" w:hAnsi="Arial" w:cs="Arial"/>
          <w:b/>
          <w:bCs/>
        </w:rPr>
      </w:pPr>
    </w:p>
    <w:p w14:paraId="39A1B647" w14:textId="3C2960F5"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la transmission de la reddition de comptes des projets doit être effectuée à la fin de la réalisation des travaux ou au plus tard le </w:t>
      </w:r>
      <w:r w:rsidRPr="00646AEF">
        <w:rPr>
          <w:rFonts w:ascii="Arial" w:hAnsi="Arial" w:cs="Arial"/>
          <w:b/>
        </w:rPr>
        <w:t xml:space="preserve">31 décembre à compter </w:t>
      </w:r>
      <w:r w:rsidRPr="00646AEF">
        <w:rPr>
          <w:rFonts w:ascii="Arial" w:hAnsi="Arial" w:cs="Arial"/>
        </w:rPr>
        <w:t xml:space="preserve">de la troisième année civile de la date de la lettre d’annonce du ministre; </w:t>
      </w:r>
    </w:p>
    <w:p w14:paraId="7FA3FB96" w14:textId="77777777" w:rsidR="00BB04F8" w:rsidRPr="00646AEF" w:rsidRDefault="00BB04F8" w:rsidP="00A11007">
      <w:pPr>
        <w:ind w:left="2268"/>
        <w:jc w:val="both"/>
        <w:rPr>
          <w:rFonts w:ascii="Arial" w:hAnsi="Arial" w:cs="Arial"/>
          <w:b/>
          <w:bCs/>
        </w:rPr>
      </w:pPr>
    </w:p>
    <w:p w14:paraId="0BDAA766" w14:textId="3E91EFA9"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 versement est conditionnel à l’acceptation, par le ministre, de la reddition de comptes relative au projet; </w:t>
      </w:r>
    </w:p>
    <w:p w14:paraId="457B62C3" w14:textId="77777777" w:rsidR="00BB04F8" w:rsidRPr="00646AEF" w:rsidRDefault="00BB04F8" w:rsidP="00A11007">
      <w:pPr>
        <w:ind w:left="2268"/>
        <w:jc w:val="both"/>
        <w:rPr>
          <w:rFonts w:ascii="Arial" w:hAnsi="Arial" w:cs="Arial"/>
          <w:b/>
          <w:bCs/>
        </w:rPr>
      </w:pPr>
    </w:p>
    <w:p w14:paraId="5E54B338" w14:textId="2988B034"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si la reddition de comptes est jugée conforme, le ministre fait un versement aux municipalités en fonction de la liste des travaux qu’il a approuvés, sans toutefois excéder le montant maximal de l’aide tel qu’il apparaît à la lettre d’annonce;</w:t>
      </w:r>
    </w:p>
    <w:p w14:paraId="032D4488" w14:textId="77777777" w:rsidR="00BB04F8" w:rsidRPr="00646AEF" w:rsidRDefault="00BB04F8" w:rsidP="00A11007">
      <w:pPr>
        <w:ind w:left="2268"/>
        <w:jc w:val="both"/>
        <w:rPr>
          <w:rFonts w:ascii="Arial" w:hAnsi="Arial" w:cs="Arial"/>
          <w:b/>
          <w:bCs/>
        </w:rPr>
      </w:pPr>
    </w:p>
    <w:p w14:paraId="726C49E7" w14:textId="5460085A" w:rsidR="00666831" w:rsidRPr="00646AEF" w:rsidRDefault="00666831" w:rsidP="00A11007">
      <w:pPr>
        <w:ind w:left="2268"/>
        <w:jc w:val="both"/>
        <w:rPr>
          <w:rFonts w:ascii="Arial" w:hAnsi="Arial" w:cs="Arial"/>
          <w:color w:val="000000"/>
        </w:rPr>
      </w:pPr>
      <w:r w:rsidRPr="00646AEF">
        <w:rPr>
          <w:rFonts w:ascii="Arial" w:hAnsi="Arial" w:cs="Arial"/>
          <w:b/>
          <w:bCs/>
        </w:rPr>
        <w:t>ATTENDU QUE</w:t>
      </w:r>
      <w:r w:rsidRPr="00646AEF">
        <w:rPr>
          <w:rFonts w:ascii="Arial" w:hAnsi="Arial" w:cs="Arial"/>
        </w:rPr>
        <w:t xml:space="preserve"> </w:t>
      </w:r>
      <w:r w:rsidRPr="00646AEF">
        <w:rPr>
          <w:rFonts w:ascii="Arial" w:hAnsi="Arial" w:cs="Arial"/>
          <w:color w:val="000000"/>
        </w:rPr>
        <w:t xml:space="preserve">l’aide financière est allouée sur une période de trois années civiles, à compter de la date de la lettre d’annonce du ministre; </w:t>
      </w:r>
    </w:p>
    <w:p w14:paraId="06BDE2B3" w14:textId="77777777" w:rsidR="00BB04F8" w:rsidRPr="00646AEF" w:rsidRDefault="00BB04F8" w:rsidP="00A11007">
      <w:pPr>
        <w:ind w:left="2268"/>
        <w:jc w:val="both"/>
        <w:rPr>
          <w:rFonts w:ascii="Arial" w:hAnsi="Arial" w:cs="Arial"/>
          <w:b/>
          <w:bCs/>
        </w:rPr>
      </w:pPr>
    </w:p>
    <w:p w14:paraId="3F5C0599" w14:textId="7AAAD518"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w:t>
      </w:r>
      <w:r w:rsidRPr="00646AEF">
        <w:rPr>
          <w:rFonts w:ascii="Arial" w:hAnsi="Arial" w:cs="Arial"/>
          <w:color w:val="000000"/>
        </w:rPr>
        <w:t xml:space="preserve">l’aide financière est répartie en trois versements annuels correspondant au total des pièces justificatives reçues jusqu’à concurrence de : </w:t>
      </w:r>
    </w:p>
    <w:p w14:paraId="484FA0F6" w14:textId="77777777" w:rsidR="00666831" w:rsidRPr="00646AEF" w:rsidRDefault="00666831" w:rsidP="00A11007">
      <w:pPr>
        <w:autoSpaceDE w:val="0"/>
        <w:autoSpaceDN w:val="0"/>
        <w:adjustRightInd w:val="0"/>
        <w:spacing w:after="140"/>
        <w:ind w:left="2268"/>
        <w:jc w:val="both"/>
        <w:rPr>
          <w:rFonts w:ascii="Arial" w:hAnsi="Arial" w:cs="Arial"/>
          <w:color w:val="000000"/>
        </w:rPr>
      </w:pPr>
      <w:r w:rsidRPr="00646AEF">
        <w:rPr>
          <w:rFonts w:ascii="Arial" w:hAnsi="Arial" w:cs="Arial"/>
          <w:color w:val="000000"/>
        </w:rPr>
        <w:t xml:space="preserve">1) 40 % de l’aide financière accordée, pour le premier versement; </w:t>
      </w:r>
    </w:p>
    <w:p w14:paraId="31DEEA2A" w14:textId="77777777" w:rsidR="00666831" w:rsidRPr="00646AEF" w:rsidRDefault="00666831" w:rsidP="00A11007">
      <w:pPr>
        <w:autoSpaceDE w:val="0"/>
        <w:autoSpaceDN w:val="0"/>
        <w:adjustRightInd w:val="0"/>
        <w:spacing w:after="140"/>
        <w:ind w:left="2268"/>
        <w:jc w:val="both"/>
        <w:rPr>
          <w:rFonts w:ascii="Arial" w:hAnsi="Arial" w:cs="Arial"/>
          <w:color w:val="000000"/>
        </w:rPr>
      </w:pPr>
      <w:r w:rsidRPr="00646AEF">
        <w:rPr>
          <w:rFonts w:ascii="Arial" w:hAnsi="Arial" w:cs="Arial"/>
          <w:color w:val="000000"/>
        </w:rPr>
        <w:t xml:space="preserve">2) 80 % de l’aide financière accordée moins le premier versement, pour le deuxième versement; </w:t>
      </w:r>
    </w:p>
    <w:p w14:paraId="4FCA1D35" w14:textId="77777777" w:rsidR="00666831" w:rsidRPr="00646AEF" w:rsidRDefault="00666831" w:rsidP="00A11007">
      <w:pPr>
        <w:autoSpaceDE w:val="0"/>
        <w:autoSpaceDN w:val="0"/>
        <w:adjustRightInd w:val="0"/>
        <w:ind w:left="2268"/>
        <w:jc w:val="both"/>
        <w:rPr>
          <w:rFonts w:ascii="Arial" w:hAnsi="Arial" w:cs="Arial"/>
          <w:color w:val="000000"/>
        </w:rPr>
      </w:pPr>
      <w:r w:rsidRPr="00646AEF">
        <w:rPr>
          <w:rFonts w:ascii="Arial" w:hAnsi="Arial" w:cs="Arial"/>
          <w:color w:val="000000"/>
        </w:rPr>
        <w:t xml:space="preserve">3) 100 % de l’aide financière accordée moins les deux premiers versements, pour le troisième versement; </w:t>
      </w:r>
    </w:p>
    <w:p w14:paraId="17CF4CD4" w14:textId="77777777" w:rsidR="00666831" w:rsidRPr="00646AEF" w:rsidRDefault="00666831" w:rsidP="00A11007">
      <w:pPr>
        <w:autoSpaceDE w:val="0"/>
        <w:autoSpaceDN w:val="0"/>
        <w:adjustRightInd w:val="0"/>
        <w:ind w:left="2268"/>
        <w:rPr>
          <w:rFonts w:ascii="Arial" w:hAnsi="Arial" w:cs="Arial"/>
          <w:color w:val="000000"/>
        </w:rPr>
      </w:pPr>
    </w:p>
    <w:p w14:paraId="06C31AF0" w14:textId="77777777"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w:t>
      </w:r>
      <w:r w:rsidRPr="00646AEF">
        <w:rPr>
          <w:rFonts w:ascii="Arial" w:hAnsi="Arial" w:cs="Arial"/>
          <w:color w:val="000000"/>
        </w:rPr>
        <w:t>les travaux effectués après le troisième anniversaire de la lettre d’annonce ne sont pas admissibles;</w:t>
      </w:r>
    </w:p>
    <w:p w14:paraId="6FC3415C" w14:textId="77777777" w:rsidR="00BB04F8" w:rsidRPr="00646AEF" w:rsidRDefault="00BB04F8" w:rsidP="00A11007">
      <w:pPr>
        <w:ind w:left="2268"/>
        <w:jc w:val="both"/>
        <w:rPr>
          <w:rFonts w:ascii="Arial" w:hAnsi="Arial" w:cs="Arial"/>
          <w:b/>
          <w:bCs/>
        </w:rPr>
      </w:pPr>
    </w:p>
    <w:p w14:paraId="05ED2C54" w14:textId="3DAEA380" w:rsidR="00666831" w:rsidRPr="00646AEF" w:rsidRDefault="00666831" w:rsidP="00A11007">
      <w:pPr>
        <w:ind w:left="2268"/>
        <w:jc w:val="both"/>
        <w:rPr>
          <w:rFonts w:ascii="Arial" w:hAnsi="Arial" w:cs="Arial"/>
        </w:rPr>
      </w:pPr>
      <w:r w:rsidRPr="00646AEF">
        <w:rPr>
          <w:rFonts w:ascii="Arial" w:hAnsi="Arial" w:cs="Arial"/>
          <w:b/>
          <w:bCs/>
        </w:rPr>
        <w:t>ATTENDU QUE</w:t>
      </w:r>
      <w:r w:rsidRPr="00646AEF">
        <w:rPr>
          <w:rFonts w:ascii="Arial" w:hAnsi="Arial" w:cs="Arial"/>
        </w:rPr>
        <w:t xml:space="preserve"> les autres sources de financement des travaux ont été déclarées;</w:t>
      </w:r>
    </w:p>
    <w:p w14:paraId="523AAE4E" w14:textId="77777777" w:rsidR="00BB04F8" w:rsidRPr="00646AEF" w:rsidRDefault="00BB04F8" w:rsidP="00A11007">
      <w:pPr>
        <w:ind w:left="2268"/>
        <w:jc w:val="both"/>
        <w:rPr>
          <w:rFonts w:ascii="Arial" w:hAnsi="Arial" w:cs="Arial"/>
          <w:b/>
          <w:bCs/>
        </w:rPr>
      </w:pPr>
    </w:p>
    <w:p w14:paraId="76CA3C66" w14:textId="3212E100" w:rsidR="00666831" w:rsidRPr="00646AEF" w:rsidRDefault="00666831" w:rsidP="00A11007">
      <w:pPr>
        <w:ind w:left="2268"/>
        <w:jc w:val="both"/>
        <w:rPr>
          <w:rFonts w:ascii="Arial" w:hAnsi="Arial" w:cs="Arial"/>
        </w:rPr>
      </w:pPr>
      <w:r w:rsidRPr="00646AEF">
        <w:rPr>
          <w:rFonts w:ascii="Arial" w:hAnsi="Arial" w:cs="Arial"/>
          <w:b/>
          <w:bCs/>
        </w:rPr>
        <w:t>POUR CES MOTIFS</w:t>
      </w:r>
      <w:r w:rsidRPr="00646AEF">
        <w:rPr>
          <w:rFonts w:ascii="Arial" w:hAnsi="Arial" w:cs="Arial"/>
        </w:rPr>
        <w:t xml:space="preserve">, </w:t>
      </w:r>
      <w:r w:rsidR="00747F1D" w:rsidRPr="00646AEF">
        <w:rPr>
          <w:rFonts w:ascii="Arial" w:hAnsi="Arial" w:cs="Arial"/>
        </w:rPr>
        <w:t>la conseillère Mélissa Rochon</w:t>
      </w:r>
      <w:r w:rsidRPr="00646AEF">
        <w:rPr>
          <w:rFonts w:ascii="Arial" w:hAnsi="Arial" w:cs="Arial"/>
        </w:rPr>
        <w:t xml:space="preserve">, </w:t>
      </w:r>
      <w:r w:rsidR="00BB04F8" w:rsidRPr="00646AEF">
        <w:rPr>
          <w:rFonts w:ascii="Arial" w:hAnsi="Arial" w:cs="Arial"/>
        </w:rPr>
        <w:t xml:space="preserve">propose et il est </w:t>
      </w:r>
      <w:r w:rsidRPr="00646AEF">
        <w:rPr>
          <w:rFonts w:ascii="Arial" w:hAnsi="Arial" w:cs="Arial"/>
        </w:rPr>
        <w:t xml:space="preserve">unanimement résolu et adopté que le conseil de </w:t>
      </w:r>
      <w:r w:rsidR="00BB04F8" w:rsidRPr="00646AEF">
        <w:rPr>
          <w:rFonts w:ascii="Arial" w:hAnsi="Arial" w:cs="Arial"/>
        </w:rPr>
        <w:t xml:space="preserve">la Municipalité de Cayamant </w:t>
      </w:r>
      <w:r w:rsidRPr="00646AEF">
        <w:rPr>
          <w:rFonts w:ascii="Arial" w:hAnsi="Arial" w:cs="Arial"/>
        </w:rPr>
        <w:t xml:space="preserve">approuve les dépenses d’un montant de </w:t>
      </w:r>
      <w:r w:rsidR="00A11007" w:rsidRPr="00646AEF">
        <w:rPr>
          <w:rFonts w:ascii="Arial" w:hAnsi="Arial" w:cs="Arial"/>
        </w:rPr>
        <w:t>21 840$</w:t>
      </w:r>
      <w:r w:rsidRPr="00646AEF">
        <w:rPr>
          <w:rFonts w:ascii="Arial" w:hAnsi="Arial" w:cs="Arial"/>
        </w:rPr>
        <w:t xml:space="preserve"> relatives aux travaux d’amélioration réalisés et aux frais inhérents admissibles mentionnés au formulaire V-0321, conformément aux exigences du ministère des Transports du Québec, et reconnaît qu’en cas de non-respect de celles-ci, l’aide financière sera résiliée.</w:t>
      </w:r>
    </w:p>
    <w:p w14:paraId="09764A42" w14:textId="77777777" w:rsidR="00736FBD" w:rsidRPr="00646AEF" w:rsidRDefault="00736FBD" w:rsidP="00A11007">
      <w:pPr>
        <w:ind w:left="2268"/>
        <w:jc w:val="both"/>
        <w:rPr>
          <w:rFonts w:ascii="Arial" w:hAnsi="Arial" w:cs="Arial"/>
        </w:rPr>
      </w:pPr>
    </w:p>
    <w:p w14:paraId="761D96C4" w14:textId="77777777" w:rsidR="00B738A9" w:rsidRPr="00646AEF" w:rsidRDefault="00B738A9" w:rsidP="00A11007">
      <w:pPr>
        <w:pStyle w:val="Paragraphedeliste"/>
        <w:ind w:left="7224"/>
        <w:rPr>
          <w:rFonts w:ascii="Arial" w:hAnsi="Arial" w:cs="Arial"/>
          <w:color w:val="000000" w:themeColor="text1"/>
        </w:rPr>
      </w:pPr>
      <w:r w:rsidRPr="00646AEF">
        <w:rPr>
          <w:rFonts w:ascii="Arial" w:hAnsi="Arial" w:cs="Arial"/>
          <w:color w:val="000000" w:themeColor="text1"/>
        </w:rPr>
        <w:t>Adoptée unanimement.</w:t>
      </w:r>
    </w:p>
    <w:p w14:paraId="60AF86E2" w14:textId="77777777" w:rsidR="00736FBD" w:rsidRPr="00646AEF" w:rsidRDefault="00736FBD" w:rsidP="00736FBD">
      <w:pPr>
        <w:pStyle w:val="Paragraphedeliste"/>
        <w:ind w:left="2268" w:hanging="1701"/>
        <w:rPr>
          <w:rFonts w:ascii="Arial" w:hAnsi="Arial" w:cs="Arial"/>
          <w:color w:val="000000" w:themeColor="text1"/>
        </w:rPr>
      </w:pPr>
    </w:p>
    <w:p w14:paraId="48D66B09" w14:textId="77777777" w:rsidR="00736FBD" w:rsidRPr="00646AEF" w:rsidRDefault="00736FBD" w:rsidP="00736FBD">
      <w:pPr>
        <w:pStyle w:val="Paragraphedeliste"/>
        <w:ind w:left="2268" w:hanging="1701"/>
        <w:rPr>
          <w:rFonts w:ascii="Arial" w:hAnsi="Arial" w:cs="Arial"/>
        </w:rPr>
      </w:pPr>
    </w:p>
    <w:p w14:paraId="071A2F24" w14:textId="1DF29BFE" w:rsidR="00332AAB" w:rsidRPr="00646AEF" w:rsidRDefault="00332AAB" w:rsidP="00332AAB">
      <w:pPr>
        <w:pStyle w:val="Paragraphedeliste"/>
        <w:ind w:left="2268" w:hanging="1638"/>
        <w:jc w:val="both"/>
        <w:rPr>
          <w:rFonts w:ascii="Arial" w:hAnsi="Arial" w:cs="Arial"/>
          <w:lang w:val="fr-FR"/>
        </w:rPr>
      </w:pPr>
      <w:bookmarkStart w:id="22" w:name="_Hlk122521807"/>
      <w:r w:rsidRPr="00646AEF">
        <w:rPr>
          <w:rFonts w:ascii="Arial" w:hAnsi="Arial" w:cs="Arial"/>
          <w:b/>
        </w:rPr>
        <w:t>2024-12-17</w:t>
      </w:r>
      <w:r w:rsidR="006D5E7C" w:rsidRPr="00646AEF">
        <w:rPr>
          <w:rFonts w:ascii="Arial" w:hAnsi="Arial" w:cs="Arial"/>
          <w:b/>
        </w:rPr>
        <w:t>5</w:t>
      </w:r>
      <w:r w:rsidRPr="00646AEF">
        <w:rPr>
          <w:rFonts w:ascii="Arial" w:hAnsi="Arial" w:cs="Arial"/>
          <w:b/>
        </w:rPr>
        <w:tab/>
      </w:r>
      <w:r w:rsidRPr="00646AEF">
        <w:rPr>
          <w:rFonts w:ascii="Arial" w:hAnsi="Arial" w:cs="Arial"/>
          <w:b/>
          <w:color w:val="000000" w:themeColor="text1"/>
          <w:u w:val="single"/>
        </w:rPr>
        <w:t xml:space="preserve">Contrats de travail </w:t>
      </w:r>
    </w:p>
    <w:p w14:paraId="128F2138" w14:textId="77777777" w:rsidR="00332AAB" w:rsidRPr="00646AEF" w:rsidRDefault="00332AAB" w:rsidP="00332AAB">
      <w:pPr>
        <w:pStyle w:val="Paragraphedeliste"/>
        <w:ind w:left="2268" w:right="48" w:hanging="2832"/>
        <w:jc w:val="both"/>
        <w:rPr>
          <w:rFonts w:ascii="Arial" w:hAnsi="Arial" w:cs="Arial"/>
        </w:rPr>
      </w:pPr>
    </w:p>
    <w:p w14:paraId="17FA0A1C" w14:textId="77777777" w:rsidR="00332AAB" w:rsidRPr="00646AEF" w:rsidRDefault="00332AAB" w:rsidP="00332AAB">
      <w:pPr>
        <w:pStyle w:val="Paragraphedeliste"/>
        <w:ind w:left="2268" w:right="48" w:hanging="2832"/>
        <w:jc w:val="both"/>
        <w:rPr>
          <w:rFonts w:ascii="Arial" w:hAnsi="Arial" w:cs="Arial"/>
        </w:rPr>
      </w:pPr>
      <w:r w:rsidRPr="00646AEF">
        <w:rPr>
          <w:rFonts w:ascii="Arial" w:hAnsi="Arial" w:cs="Arial"/>
        </w:rPr>
        <w:tab/>
      </w:r>
      <w:r w:rsidRPr="00646AEF">
        <w:rPr>
          <w:rFonts w:ascii="Arial" w:hAnsi="Arial" w:cs="Arial"/>
          <w:b/>
          <w:bCs/>
        </w:rPr>
        <w:t xml:space="preserve">ATTENDU QUE </w:t>
      </w:r>
      <w:r w:rsidRPr="00646AEF">
        <w:rPr>
          <w:rFonts w:ascii="Arial" w:hAnsi="Arial" w:cs="Arial"/>
        </w:rPr>
        <w:t>la municipalité est satisfaite de son équipe de travail;</w:t>
      </w:r>
    </w:p>
    <w:p w14:paraId="6E628074" w14:textId="77777777" w:rsidR="00332AAB" w:rsidRPr="00646AEF" w:rsidRDefault="00332AAB" w:rsidP="00332AAB">
      <w:pPr>
        <w:pStyle w:val="Paragraphedeliste"/>
        <w:ind w:left="2268" w:right="48" w:hanging="2832"/>
        <w:jc w:val="both"/>
        <w:rPr>
          <w:rFonts w:ascii="Arial" w:hAnsi="Arial" w:cs="Arial"/>
        </w:rPr>
      </w:pPr>
    </w:p>
    <w:p w14:paraId="53E6C964" w14:textId="77777777" w:rsidR="00332AAB" w:rsidRPr="00646AEF" w:rsidRDefault="00332AAB" w:rsidP="00332AAB">
      <w:pPr>
        <w:pStyle w:val="Paragraphedeliste"/>
        <w:ind w:left="2268" w:right="48" w:hanging="2832"/>
        <w:jc w:val="both"/>
        <w:rPr>
          <w:rFonts w:ascii="Arial" w:hAnsi="Arial" w:cs="Arial"/>
        </w:rPr>
      </w:pPr>
      <w:r w:rsidRPr="00646AEF">
        <w:rPr>
          <w:rFonts w:ascii="Arial" w:hAnsi="Arial" w:cs="Arial"/>
        </w:rPr>
        <w:tab/>
      </w:r>
      <w:r w:rsidRPr="00646AEF">
        <w:rPr>
          <w:rFonts w:ascii="Arial" w:hAnsi="Arial" w:cs="Arial"/>
          <w:b/>
          <w:bCs/>
        </w:rPr>
        <w:t xml:space="preserve">ATTENDU QUE </w:t>
      </w:r>
      <w:r w:rsidRPr="00646AEF">
        <w:rPr>
          <w:rFonts w:ascii="Arial" w:hAnsi="Arial" w:cs="Arial"/>
        </w:rPr>
        <w:t>la municipalité souhaite revoir et mettre à jour les contrats de travail de ses employés, autorise la directrice générale et le maire à signer chacun d’eux;</w:t>
      </w:r>
    </w:p>
    <w:p w14:paraId="57C8E6DB" w14:textId="77777777" w:rsidR="00332AAB" w:rsidRPr="00646AEF" w:rsidRDefault="00332AAB" w:rsidP="00332AAB">
      <w:pPr>
        <w:pStyle w:val="Paragraphedeliste"/>
        <w:ind w:left="2268" w:right="48" w:hanging="2832"/>
        <w:jc w:val="both"/>
        <w:rPr>
          <w:rFonts w:ascii="Arial" w:hAnsi="Arial" w:cs="Arial"/>
          <w:b/>
          <w:bCs/>
        </w:rPr>
      </w:pPr>
      <w:r w:rsidRPr="00646AEF">
        <w:rPr>
          <w:rFonts w:ascii="Arial" w:hAnsi="Arial" w:cs="Arial"/>
          <w:b/>
          <w:bCs/>
        </w:rPr>
        <w:tab/>
      </w:r>
      <w:r w:rsidRPr="00646AEF">
        <w:rPr>
          <w:rFonts w:ascii="Arial" w:hAnsi="Arial" w:cs="Arial"/>
          <w:b/>
          <w:bCs/>
        </w:rPr>
        <w:tab/>
      </w:r>
    </w:p>
    <w:p w14:paraId="514D3E1E" w14:textId="53BFBD74" w:rsidR="00332AAB" w:rsidRPr="00646AEF" w:rsidRDefault="00332AAB" w:rsidP="00332AAB">
      <w:pPr>
        <w:pStyle w:val="Paragraphedeliste"/>
        <w:ind w:left="2268" w:right="48" w:hanging="2832"/>
        <w:jc w:val="both"/>
        <w:rPr>
          <w:rFonts w:ascii="Arial" w:hAnsi="Arial" w:cs="Arial"/>
        </w:rPr>
      </w:pPr>
      <w:r w:rsidRPr="00646AEF">
        <w:rPr>
          <w:rFonts w:ascii="Arial" w:hAnsi="Arial" w:cs="Arial"/>
        </w:rPr>
        <w:tab/>
      </w:r>
      <w:r w:rsidRPr="00646AEF">
        <w:rPr>
          <w:rFonts w:ascii="Arial" w:hAnsi="Arial" w:cs="Arial"/>
          <w:b/>
          <w:bCs/>
        </w:rPr>
        <w:t xml:space="preserve">EN CONSÉQUENCE, </w:t>
      </w:r>
      <w:r w:rsidR="00747F1D" w:rsidRPr="00646AEF">
        <w:rPr>
          <w:rFonts w:ascii="Arial" w:hAnsi="Arial" w:cs="Arial"/>
        </w:rPr>
        <w:t>la conseillère Sylvie Paquette</w:t>
      </w:r>
      <w:r w:rsidRPr="00646AEF">
        <w:rPr>
          <w:rFonts w:ascii="Arial" w:hAnsi="Arial" w:cs="Arial"/>
        </w:rPr>
        <w:t>, propose et il est résolu que la municipalité revoie et mette à jour les contrats de travail de ses employés, et que la directrice générale et le maire soient autorisés à signer chacun d’eux.</w:t>
      </w:r>
    </w:p>
    <w:p w14:paraId="1B54E795" w14:textId="77777777" w:rsidR="00332AAB" w:rsidRPr="00646AEF" w:rsidRDefault="00332AAB" w:rsidP="00332AAB">
      <w:pPr>
        <w:pStyle w:val="Paragraphedeliste"/>
        <w:ind w:left="2268" w:right="48" w:hanging="2832"/>
        <w:jc w:val="both"/>
        <w:rPr>
          <w:rFonts w:ascii="Arial" w:hAnsi="Arial" w:cs="Arial"/>
        </w:rPr>
      </w:pPr>
    </w:p>
    <w:p w14:paraId="2344FB13" w14:textId="77777777" w:rsidR="00332AAB" w:rsidRPr="00646AEF" w:rsidRDefault="00332AAB" w:rsidP="00332AAB">
      <w:pPr>
        <w:ind w:left="7083" w:firstLine="5"/>
        <w:rPr>
          <w:rFonts w:ascii="Arial" w:hAnsi="Arial" w:cs="Arial"/>
        </w:rPr>
      </w:pPr>
      <w:r w:rsidRPr="00646AEF">
        <w:rPr>
          <w:rFonts w:ascii="Arial" w:hAnsi="Arial" w:cs="Arial"/>
          <w:bCs/>
        </w:rPr>
        <w:t xml:space="preserve">  </w:t>
      </w:r>
      <w:r w:rsidRPr="00646AEF">
        <w:rPr>
          <w:rFonts w:ascii="Arial" w:hAnsi="Arial" w:cs="Arial"/>
        </w:rPr>
        <w:t>Adoptée unanimement.</w:t>
      </w:r>
    </w:p>
    <w:p w14:paraId="2860C75E" w14:textId="77777777" w:rsidR="00332AAB" w:rsidRPr="00646AEF" w:rsidRDefault="00332AAB" w:rsidP="00332AAB">
      <w:pPr>
        <w:pStyle w:val="Paragraphedeliste"/>
        <w:ind w:left="2268" w:right="48" w:hanging="2832"/>
        <w:jc w:val="both"/>
        <w:rPr>
          <w:rFonts w:ascii="Arial" w:hAnsi="Arial" w:cs="Arial"/>
        </w:rPr>
      </w:pPr>
    </w:p>
    <w:p w14:paraId="23CD3538" w14:textId="77777777" w:rsidR="00332AAB" w:rsidRPr="00646AEF" w:rsidRDefault="00332AAB" w:rsidP="00332AAB">
      <w:pPr>
        <w:ind w:left="2268"/>
        <w:rPr>
          <w:rFonts w:ascii="Arial" w:hAnsi="Arial" w:cs="Arial"/>
        </w:rPr>
      </w:pPr>
      <w:r w:rsidRPr="00646AEF">
        <w:rPr>
          <w:rFonts w:ascii="Arial" w:hAnsi="Arial" w:cs="Arial"/>
        </w:rPr>
        <w:tab/>
      </w:r>
      <w:r w:rsidRPr="00646AEF">
        <w:rPr>
          <w:rFonts w:ascii="Arial" w:hAnsi="Arial" w:cs="Arial"/>
        </w:rPr>
        <w:tab/>
      </w:r>
    </w:p>
    <w:bookmarkEnd w:id="22"/>
    <w:p w14:paraId="3B51AC48" w14:textId="77777777" w:rsidR="00DF2709" w:rsidRPr="00646AEF" w:rsidRDefault="00DF2709" w:rsidP="00DF2709">
      <w:pPr>
        <w:pStyle w:val="Paragraphedeliste"/>
        <w:ind w:left="7224" w:firstLine="564"/>
        <w:rPr>
          <w:rFonts w:ascii="Arial" w:hAnsi="Arial" w:cs="Arial"/>
          <w:color w:val="000000" w:themeColor="text1"/>
          <w:u w:val="single"/>
        </w:rPr>
      </w:pPr>
    </w:p>
    <w:bookmarkEnd w:id="0"/>
    <w:p w14:paraId="34F027E7" w14:textId="77777777" w:rsidR="001E5A59" w:rsidRPr="00646AEF" w:rsidRDefault="001E5A59" w:rsidP="00F77CB4">
      <w:pPr>
        <w:tabs>
          <w:tab w:val="left" w:pos="567"/>
          <w:tab w:val="left" w:pos="2268"/>
        </w:tabs>
        <w:ind w:left="2127" w:right="-235" w:firstLine="141"/>
        <w:rPr>
          <w:rFonts w:ascii="Arial" w:hAnsi="Arial" w:cs="Arial"/>
          <w:b/>
        </w:rPr>
      </w:pPr>
    </w:p>
    <w:p w14:paraId="53FBBF47" w14:textId="298A8A38" w:rsidR="006C0EA7" w:rsidRPr="00646AEF" w:rsidRDefault="006C0EA7" w:rsidP="00F77CB4">
      <w:pPr>
        <w:tabs>
          <w:tab w:val="left" w:pos="2268"/>
        </w:tabs>
        <w:ind w:left="2127" w:right="-235" w:firstLine="141"/>
        <w:rPr>
          <w:rFonts w:ascii="Arial" w:hAnsi="Arial" w:cs="Arial"/>
          <w:b/>
        </w:rPr>
      </w:pPr>
      <w:r w:rsidRPr="00646AEF">
        <w:rPr>
          <w:rFonts w:ascii="Arial" w:hAnsi="Arial" w:cs="Arial"/>
          <w:b/>
        </w:rPr>
        <w:t xml:space="preserve">UNE PÉRIODE DE QUESTIONS A EU LIEU </w:t>
      </w:r>
    </w:p>
    <w:p w14:paraId="5056BC91" w14:textId="00226FA3" w:rsidR="00CA6271" w:rsidRPr="00646AEF" w:rsidRDefault="00CA6271" w:rsidP="00CE5835">
      <w:pPr>
        <w:ind w:left="2268" w:right="-235" w:hanging="1407"/>
        <w:rPr>
          <w:rFonts w:ascii="Arial" w:hAnsi="Arial" w:cs="Arial"/>
          <w:b/>
        </w:rPr>
      </w:pPr>
    </w:p>
    <w:p w14:paraId="7D5C6DC8" w14:textId="77777777" w:rsidR="00CA6271" w:rsidRPr="00646AEF" w:rsidRDefault="00CA6271" w:rsidP="00CE5835">
      <w:pPr>
        <w:ind w:left="2268" w:right="-235" w:hanging="1407"/>
        <w:rPr>
          <w:rFonts w:ascii="Arial" w:hAnsi="Arial" w:cs="Arial"/>
          <w:b/>
        </w:rPr>
      </w:pPr>
    </w:p>
    <w:p w14:paraId="552EF2EA" w14:textId="77777777" w:rsidR="00CA6271" w:rsidRPr="00646AEF" w:rsidRDefault="00CA6271" w:rsidP="00CE5835">
      <w:pPr>
        <w:ind w:left="2268" w:right="-235" w:hanging="1407"/>
        <w:rPr>
          <w:rFonts w:ascii="Arial" w:hAnsi="Arial" w:cs="Arial"/>
          <w:b/>
        </w:rPr>
      </w:pPr>
    </w:p>
    <w:p w14:paraId="3C35408B" w14:textId="64A57497" w:rsidR="006C0EA7" w:rsidRPr="00646AEF" w:rsidRDefault="006C0EA7" w:rsidP="00CE5835">
      <w:pPr>
        <w:ind w:left="2268" w:right="-235" w:hanging="1407"/>
        <w:rPr>
          <w:rFonts w:ascii="Arial" w:hAnsi="Arial" w:cs="Arial"/>
        </w:rPr>
      </w:pPr>
      <w:r w:rsidRPr="00646AEF">
        <w:rPr>
          <w:rFonts w:ascii="Arial" w:hAnsi="Arial" w:cs="Arial"/>
          <w:b/>
        </w:rPr>
        <w:tab/>
      </w:r>
      <w:r w:rsidRPr="00646AEF">
        <w:rPr>
          <w:rFonts w:ascii="Arial" w:hAnsi="Arial" w:cs="Arial"/>
        </w:rPr>
        <w:t>Début : 19h</w:t>
      </w:r>
      <w:r w:rsidR="00747F1D" w:rsidRPr="00646AEF">
        <w:rPr>
          <w:rFonts w:ascii="Arial" w:hAnsi="Arial" w:cs="Arial"/>
        </w:rPr>
        <w:t>35</w:t>
      </w:r>
      <w:r w:rsidR="000A0C66" w:rsidRPr="00646AEF">
        <w:rPr>
          <w:rFonts w:ascii="Arial" w:hAnsi="Arial" w:cs="Arial"/>
        </w:rPr>
        <w:t xml:space="preserve"> </w:t>
      </w:r>
      <w:proofErr w:type="gramStart"/>
      <w:r w:rsidR="00D06833" w:rsidRPr="00646AEF">
        <w:rPr>
          <w:rFonts w:ascii="Arial" w:hAnsi="Arial" w:cs="Arial"/>
        </w:rPr>
        <w:tab/>
      </w:r>
      <w:r w:rsidRPr="00646AEF">
        <w:rPr>
          <w:rFonts w:ascii="Arial" w:hAnsi="Arial" w:cs="Arial"/>
        </w:rPr>
        <w:t xml:space="preserve">  Fin</w:t>
      </w:r>
      <w:proofErr w:type="gramEnd"/>
      <w:r w:rsidRPr="00646AEF">
        <w:rPr>
          <w:rFonts w:ascii="Arial" w:hAnsi="Arial" w:cs="Arial"/>
        </w:rPr>
        <w:t> : 19h</w:t>
      </w:r>
      <w:r w:rsidR="00747F1D" w:rsidRPr="00646AEF">
        <w:rPr>
          <w:rFonts w:ascii="Arial" w:hAnsi="Arial" w:cs="Arial"/>
        </w:rPr>
        <w:t>53</w:t>
      </w:r>
      <w:r w:rsidRPr="00646AEF">
        <w:rPr>
          <w:rFonts w:ascii="Arial" w:hAnsi="Arial" w:cs="Arial"/>
        </w:rPr>
        <w:t xml:space="preserve"> </w:t>
      </w:r>
    </w:p>
    <w:p w14:paraId="61F9E0D9" w14:textId="77777777" w:rsidR="006C0EA7" w:rsidRPr="00646AEF" w:rsidRDefault="006C0EA7" w:rsidP="00CE5835">
      <w:pPr>
        <w:widowControl w:val="0"/>
        <w:autoSpaceDE w:val="0"/>
        <w:autoSpaceDN w:val="0"/>
        <w:adjustRightInd w:val="0"/>
        <w:ind w:left="2268" w:right="-235"/>
        <w:rPr>
          <w:rFonts w:ascii="Arial" w:hAnsi="Arial" w:cs="Arial"/>
        </w:rPr>
      </w:pPr>
    </w:p>
    <w:p w14:paraId="4A33C231" w14:textId="77777777" w:rsidR="006C0EA7" w:rsidRPr="00646AEF" w:rsidRDefault="006C0EA7" w:rsidP="00CE5835">
      <w:pPr>
        <w:widowControl w:val="0"/>
        <w:autoSpaceDE w:val="0"/>
        <w:autoSpaceDN w:val="0"/>
        <w:adjustRightInd w:val="0"/>
        <w:ind w:left="2268" w:right="-235"/>
        <w:rPr>
          <w:rFonts w:ascii="Arial" w:hAnsi="Arial" w:cs="Arial"/>
        </w:rPr>
      </w:pPr>
    </w:p>
    <w:p w14:paraId="297BAEC9" w14:textId="77777777" w:rsidR="006C0EA7" w:rsidRPr="00646AEF" w:rsidRDefault="006C0EA7" w:rsidP="00CE5835">
      <w:pPr>
        <w:widowControl w:val="0"/>
        <w:autoSpaceDE w:val="0"/>
        <w:autoSpaceDN w:val="0"/>
        <w:adjustRightInd w:val="0"/>
        <w:ind w:left="2268" w:right="-235"/>
        <w:rPr>
          <w:rFonts w:ascii="Arial" w:hAnsi="Arial" w:cs="Arial"/>
        </w:rPr>
      </w:pPr>
      <w:r w:rsidRPr="00646AEF">
        <w:rPr>
          <w:rFonts w:ascii="Arial" w:hAnsi="Arial" w:cs="Arial"/>
        </w:rPr>
        <w:t>Je soussignée, Cynthia Emond, directrice générale greffière-trésorière de la municipalité de Cayamant, certifie qu’il y a des crédits budgétaires disponibles pour chacune des dépenses énumérées aux présentes résolutions.</w:t>
      </w:r>
    </w:p>
    <w:p w14:paraId="08ED0E7E" w14:textId="77777777" w:rsidR="006C0EA7" w:rsidRPr="00646AEF" w:rsidRDefault="006C0EA7" w:rsidP="00CE5835">
      <w:pPr>
        <w:widowControl w:val="0"/>
        <w:tabs>
          <w:tab w:val="left" w:pos="7088"/>
        </w:tabs>
        <w:autoSpaceDE w:val="0"/>
        <w:autoSpaceDN w:val="0"/>
        <w:adjustRightInd w:val="0"/>
        <w:ind w:left="2268" w:right="-235"/>
        <w:rPr>
          <w:rFonts w:ascii="Arial" w:hAnsi="Arial" w:cs="Arial"/>
        </w:rPr>
      </w:pP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t>________________________</w:t>
      </w:r>
    </w:p>
    <w:p w14:paraId="0951B777" w14:textId="77777777" w:rsidR="006C0EA7" w:rsidRPr="00646AEF" w:rsidRDefault="006C0EA7" w:rsidP="00CE5835">
      <w:pPr>
        <w:widowControl w:val="0"/>
        <w:tabs>
          <w:tab w:val="left" w:pos="7088"/>
        </w:tabs>
        <w:autoSpaceDE w:val="0"/>
        <w:autoSpaceDN w:val="0"/>
        <w:adjustRightInd w:val="0"/>
        <w:ind w:left="2268" w:right="-235"/>
        <w:rPr>
          <w:rFonts w:ascii="Arial" w:hAnsi="Arial" w:cs="Arial"/>
          <w:b/>
          <w:bCs/>
        </w:rPr>
      </w:pPr>
      <w:r w:rsidRPr="00646AEF">
        <w:rPr>
          <w:rFonts w:ascii="Arial" w:hAnsi="Arial" w:cs="Arial"/>
        </w:rPr>
        <w:tab/>
      </w:r>
      <w:r w:rsidRPr="00646AEF">
        <w:rPr>
          <w:rFonts w:ascii="Arial" w:hAnsi="Arial" w:cs="Arial"/>
          <w:b/>
          <w:bCs/>
        </w:rPr>
        <w:t>Cynthia Emond</w:t>
      </w:r>
    </w:p>
    <w:p w14:paraId="1EF812D8" w14:textId="77777777" w:rsidR="006C0EA7" w:rsidRPr="00646AEF" w:rsidRDefault="006C0EA7" w:rsidP="00CE5835">
      <w:pPr>
        <w:widowControl w:val="0"/>
        <w:autoSpaceDE w:val="0"/>
        <w:autoSpaceDN w:val="0"/>
        <w:adjustRightInd w:val="0"/>
        <w:ind w:left="2268" w:right="-235" w:hanging="1701"/>
        <w:rPr>
          <w:rFonts w:ascii="Arial" w:hAnsi="Arial" w:cs="Arial"/>
          <w:b/>
        </w:rPr>
      </w:pPr>
      <w:r w:rsidRPr="00646AEF">
        <w:rPr>
          <w:rFonts w:ascii="Arial" w:hAnsi="Arial" w:cs="Arial"/>
          <w:b/>
        </w:rPr>
        <w:tab/>
      </w:r>
    </w:p>
    <w:p w14:paraId="64FBF36C" w14:textId="77777777" w:rsidR="008E0965" w:rsidRPr="00646AEF" w:rsidRDefault="008E0965" w:rsidP="00CE5835">
      <w:pPr>
        <w:widowControl w:val="0"/>
        <w:autoSpaceDE w:val="0"/>
        <w:autoSpaceDN w:val="0"/>
        <w:adjustRightInd w:val="0"/>
        <w:ind w:left="2268" w:right="-235" w:hanging="1701"/>
        <w:rPr>
          <w:rFonts w:ascii="Arial" w:hAnsi="Arial" w:cs="Arial"/>
          <w:b/>
        </w:rPr>
      </w:pPr>
    </w:p>
    <w:p w14:paraId="2DF7AE4E" w14:textId="77777777" w:rsidR="006C0EA7" w:rsidRPr="00646AEF" w:rsidRDefault="006C0EA7" w:rsidP="00CE5835">
      <w:pPr>
        <w:widowControl w:val="0"/>
        <w:autoSpaceDE w:val="0"/>
        <w:autoSpaceDN w:val="0"/>
        <w:adjustRightInd w:val="0"/>
        <w:ind w:left="2268" w:right="-235"/>
        <w:rPr>
          <w:rFonts w:ascii="Arial" w:hAnsi="Arial" w:cs="Arial"/>
          <w:b/>
        </w:rPr>
      </w:pPr>
      <w:r w:rsidRPr="00646AEF">
        <w:rPr>
          <w:rFonts w:ascii="Arial" w:hAnsi="Arial" w:cs="Arial"/>
          <w:b/>
          <w:u w:val="single"/>
        </w:rPr>
        <w:t>Fermeture de l’assemblée</w:t>
      </w:r>
    </w:p>
    <w:p w14:paraId="11E6A4E7" w14:textId="77777777" w:rsidR="006C0EA7" w:rsidRPr="00646AEF" w:rsidRDefault="006C0EA7" w:rsidP="00CE5835">
      <w:pPr>
        <w:widowControl w:val="0"/>
        <w:autoSpaceDE w:val="0"/>
        <w:autoSpaceDN w:val="0"/>
        <w:adjustRightInd w:val="0"/>
        <w:ind w:left="2268" w:right="-235"/>
        <w:rPr>
          <w:rFonts w:ascii="Arial" w:hAnsi="Arial" w:cs="Arial"/>
          <w:u w:val="single"/>
        </w:rPr>
      </w:pPr>
    </w:p>
    <w:p w14:paraId="5850FF18" w14:textId="46174CE7" w:rsidR="006C0EA7" w:rsidRPr="00646AEF" w:rsidRDefault="006C0EA7" w:rsidP="00CE5835">
      <w:pPr>
        <w:widowControl w:val="0"/>
        <w:autoSpaceDE w:val="0"/>
        <w:autoSpaceDN w:val="0"/>
        <w:adjustRightInd w:val="0"/>
        <w:ind w:left="2268" w:right="-235"/>
        <w:rPr>
          <w:rFonts w:ascii="Arial" w:hAnsi="Arial" w:cs="Arial"/>
        </w:rPr>
      </w:pPr>
      <w:r w:rsidRPr="00646AEF">
        <w:rPr>
          <w:rFonts w:ascii="Arial" w:hAnsi="Arial" w:cs="Arial"/>
        </w:rPr>
        <w:t>L’ordre du jour étant épuisé, le président d’assemblée remercie les gens présents dans la salle de leur participation, et déclare la séance fermée officiellement à 19h</w:t>
      </w:r>
      <w:r w:rsidR="00747F1D" w:rsidRPr="00646AEF">
        <w:rPr>
          <w:rFonts w:ascii="Arial" w:hAnsi="Arial" w:cs="Arial"/>
        </w:rPr>
        <w:t>54</w:t>
      </w:r>
      <w:r w:rsidRPr="00646AEF">
        <w:rPr>
          <w:rFonts w:ascii="Arial" w:hAnsi="Arial" w:cs="Arial"/>
        </w:rPr>
        <w:t>.</w:t>
      </w:r>
    </w:p>
    <w:p w14:paraId="36571901" w14:textId="77777777" w:rsidR="006C0EA7" w:rsidRPr="00646AEF" w:rsidRDefault="006C0EA7" w:rsidP="00CE5835">
      <w:pPr>
        <w:ind w:left="2268" w:right="-235"/>
        <w:rPr>
          <w:rFonts w:ascii="Arial" w:hAnsi="Arial" w:cs="Arial"/>
        </w:rPr>
      </w:pP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r w:rsidRPr="00646AEF">
        <w:rPr>
          <w:rFonts w:ascii="Arial" w:hAnsi="Arial" w:cs="Arial"/>
        </w:rPr>
        <w:tab/>
      </w:r>
    </w:p>
    <w:p w14:paraId="46671AAC" w14:textId="77777777" w:rsidR="006C0EA7" w:rsidRPr="00646AEF" w:rsidRDefault="006C0EA7" w:rsidP="00CE5835">
      <w:pPr>
        <w:ind w:left="2268" w:right="-235"/>
        <w:rPr>
          <w:rFonts w:ascii="Arial" w:hAnsi="Arial" w:cs="Arial"/>
        </w:rPr>
      </w:pPr>
    </w:p>
    <w:p w14:paraId="7C77141E" w14:textId="1FC63B3C" w:rsidR="006C0EA7" w:rsidRPr="00646AEF" w:rsidRDefault="006C0EA7" w:rsidP="00CE5835">
      <w:pPr>
        <w:ind w:left="2268" w:right="-235"/>
        <w:rPr>
          <w:rFonts w:ascii="Arial" w:hAnsi="Arial" w:cs="Arial"/>
        </w:rPr>
      </w:pPr>
      <w:r w:rsidRPr="00646AEF">
        <w:rPr>
          <w:rFonts w:ascii="Arial" w:hAnsi="Arial" w:cs="Arial"/>
        </w:rPr>
        <w:t>______________________</w:t>
      </w:r>
      <w:r w:rsidRPr="00646AEF">
        <w:rPr>
          <w:rFonts w:ascii="Arial" w:hAnsi="Arial" w:cs="Arial"/>
        </w:rPr>
        <w:tab/>
      </w:r>
      <w:r w:rsidRPr="00646AEF">
        <w:rPr>
          <w:rFonts w:ascii="Arial" w:hAnsi="Arial" w:cs="Arial"/>
        </w:rPr>
        <w:tab/>
        <w:t>_____________________</w:t>
      </w:r>
    </w:p>
    <w:p w14:paraId="7F4BC8B8" w14:textId="7CCB3254" w:rsidR="006C0EA7" w:rsidRPr="00646AEF" w:rsidRDefault="006C0EA7" w:rsidP="00CE5835">
      <w:pPr>
        <w:ind w:left="2268" w:right="-235"/>
        <w:rPr>
          <w:rFonts w:ascii="Arial" w:hAnsi="Arial" w:cs="Arial"/>
          <w:b/>
          <w:bCs/>
        </w:rPr>
      </w:pPr>
      <w:r w:rsidRPr="00646AEF">
        <w:rPr>
          <w:rFonts w:ascii="Arial" w:hAnsi="Arial" w:cs="Arial"/>
          <w:b/>
          <w:bCs/>
        </w:rPr>
        <w:t>Nicolas Malette</w:t>
      </w:r>
      <w:r w:rsidRPr="00646AEF">
        <w:rPr>
          <w:rFonts w:ascii="Arial" w:hAnsi="Arial" w:cs="Arial"/>
          <w:b/>
          <w:bCs/>
        </w:rPr>
        <w:tab/>
      </w:r>
      <w:r w:rsidRPr="00646AEF">
        <w:rPr>
          <w:rFonts w:ascii="Arial" w:hAnsi="Arial" w:cs="Arial"/>
          <w:b/>
          <w:bCs/>
        </w:rPr>
        <w:tab/>
      </w:r>
      <w:r w:rsidRPr="00646AEF">
        <w:rPr>
          <w:rFonts w:ascii="Arial" w:hAnsi="Arial" w:cs="Arial"/>
          <w:b/>
          <w:bCs/>
        </w:rPr>
        <w:tab/>
      </w:r>
      <w:r w:rsidR="008D7964" w:rsidRPr="00646AEF">
        <w:rPr>
          <w:rFonts w:ascii="Arial" w:hAnsi="Arial" w:cs="Arial"/>
          <w:b/>
          <w:bCs/>
        </w:rPr>
        <w:t>Cynthia Emond</w:t>
      </w:r>
    </w:p>
    <w:p w14:paraId="19602492" w14:textId="12DB3448" w:rsidR="006C0EA7" w:rsidRPr="00646AEF" w:rsidRDefault="006C0EA7" w:rsidP="00B3068E">
      <w:pPr>
        <w:ind w:left="2268" w:right="-235"/>
        <w:rPr>
          <w:rFonts w:ascii="Arial" w:hAnsi="Arial" w:cs="Arial"/>
          <w:b/>
          <w:bCs/>
        </w:rPr>
      </w:pPr>
      <w:r w:rsidRPr="00646AEF">
        <w:rPr>
          <w:rFonts w:ascii="Arial" w:hAnsi="Arial" w:cs="Arial"/>
          <w:b/>
          <w:bCs/>
        </w:rPr>
        <w:t>Maire</w:t>
      </w:r>
      <w:r w:rsidR="00B3068E" w:rsidRPr="00646AEF">
        <w:rPr>
          <w:rFonts w:ascii="Arial" w:hAnsi="Arial" w:cs="Arial"/>
          <w:b/>
          <w:bCs/>
        </w:rPr>
        <w:tab/>
      </w:r>
      <w:r w:rsidR="00B3068E" w:rsidRPr="00646AEF">
        <w:rPr>
          <w:rFonts w:ascii="Arial" w:hAnsi="Arial" w:cs="Arial"/>
          <w:b/>
          <w:bCs/>
        </w:rPr>
        <w:tab/>
      </w:r>
      <w:r w:rsidR="00B3068E" w:rsidRPr="00646AEF">
        <w:rPr>
          <w:rFonts w:ascii="Arial" w:hAnsi="Arial" w:cs="Arial"/>
          <w:b/>
          <w:bCs/>
        </w:rPr>
        <w:tab/>
      </w:r>
      <w:r w:rsidR="00B3068E" w:rsidRPr="00646AEF">
        <w:rPr>
          <w:rFonts w:ascii="Arial" w:hAnsi="Arial" w:cs="Arial"/>
          <w:b/>
          <w:bCs/>
        </w:rPr>
        <w:tab/>
      </w:r>
      <w:r w:rsidR="00B3068E" w:rsidRPr="00646AEF">
        <w:rPr>
          <w:rFonts w:ascii="Arial" w:hAnsi="Arial" w:cs="Arial"/>
          <w:b/>
          <w:bCs/>
        </w:rPr>
        <w:tab/>
      </w:r>
      <w:r w:rsidRPr="00646AEF">
        <w:rPr>
          <w:rFonts w:ascii="Arial" w:hAnsi="Arial" w:cs="Arial"/>
          <w:b/>
          <w:bCs/>
        </w:rPr>
        <w:t xml:space="preserve">Directrice générale </w:t>
      </w:r>
    </w:p>
    <w:p w14:paraId="1867B3E8" w14:textId="77777777" w:rsidR="006C0EA7" w:rsidRPr="00646AEF" w:rsidRDefault="006C0EA7" w:rsidP="00CE5835">
      <w:pPr>
        <w:tabs>
          <w:tab w:val="left" w:pos="2127"/>
        </w:tabs>
        <w:ind w:left="2268" w:right="-235"/>
        <w:rPr>
          <w:rFonts w:ascii="Arial" w:hAnsi="Arial" w:cs="Arial"/>
          <w:b/>
          <w:u w:val="single"/>
        </w:rPr>
      </w:pPr>
    </w:p>
    <w:p w14:paraId="1007FCFB" w14:textId="77777777" w:rsidR="00302F45" w:rsidRPr="00646AEF" w:rsidRDefault="00302F45" w:rsidP="00CE5835">
      <w:pPr>
        <w:tabs>
          <w:tab w:val="left" w:pos="2127"/>
        </w:tabs>
        <w:ind w:left="2268" w:right="-235"/>
        <w:rPr>
          <w:rFonts w:ascii="Arial" w:hAnsi="Arial" w:cs="Arial"/>
          <w:b/>
          <w:u w:val="single"/>
        </w:rPr>
      </w:pPr>
    </w:p>
    <w:p w14:paraId="4EEC2FE5" w14:textId="77777777" w:rsidR="006C0EA7" w:rsidRPr="00646AEF" w:rsidRDefault="006C0EA7" w:rsidP="00CE5835">
      <w:pPr>
        <w:tabs>
          <w:tab w:val="left" w:pos="2127"/>
        </w:tabs>
        <w:ind w:left="2268" w:right="-235"/>
        <w:rPr>
          <w:rFonts w:ascii="Arial" w:hAnsi="Arial" w:cs="Arial"/>
          <w:b/>
          <w:u w:val="single"/>
        </w:rPr>
      </w:pPr>
    </w:p>
    <w:p w14:paraId="075F16A4" w14:textId="77777777" w:rsidR="008E0965" w:rsidRPr="00646AEF" w:rsidRDefault="008E0965" w:rsidP="00CE5835">
      <w:pPr>
        <w:tabs>
          <w:tab w:val="left" w:pos="2127"/>
        </w:tabs>
        <w:ind w:left="2268" w:right="-235"/>
        <w:rPr>
          <w:rFonts w:ascii="Arial" w:hAnsi="Arial" w:cs="Arial"/>
          <w:b/>
          <w:u w:val="single"/>
        </w:rPr>
      </w:pPr>
    </w:p>
    <w:p w14:paraId="55F644FF" w14:textId="77777777" w:rsidR="006C0EA7" w:rsidRPr="00646AEF" w:rsidRDefault="006C0EA7" w:rsidP="00CE5835">
      <w:pPr>
        <w:tabs>
          <w:tab w:val="left" w:pos="2127"/>
        </w:tabs>
        <w:ind w:left="2268" w:right="-235"/>
        <w:rPr>
          <w:rFonts w:ascii="Arial" w:hAnsi="Arial" w:cs="Arial"/>
          <w:b/>
          <w:u w:val="single"/>
        </w:rPr>
      </w:pPr>
      <w:r w:rsidRPr="00646AEF">
        <w:rPr>
          <w:rFonts w:ascii="Arial" w:hAnsi="Arial" w:cs="Arial"/>
          <w:b/>
          <w:u w:val="single"/>
        </w:rPr>
        <w:t>Approbation du Maire</w:t>
      </w:r>
    </w:p>
    <w:p w14:paraId="63C1DE8D" w14:textId="77777777" w:rsidR="006C0EA7" w:rsidRPr="00646AEF" w:rsidRDefault="006C0EA7" w:rsidP="00CE5835">
      <w:pPr>
        <w:widowControl w:val="0"/>
        <w:autoSpaceDE w:val="0"/>
        <w:autoSpaceDN w:val="0"/>
        <w:adjustRightInd w:val="0"/>
        <w:ind w:left="2268" w:right="-235"/>
        <w:rPr>
          <w:rFonts w:ascii="Arial" w:hAnsi="Arial" w:cs="Arial"/>
          <w:b/>
        </w:rPr>
      </w:pPr>
    </w:p>
    <w:p w14:paraId="1F83A0FD" w14:textId="77777777" w:rsidR="006C0EA7" w:rsidRPr="00646AEF" w:rsidRDefault="006C0EA7" w:rsidP="00CE5835">
      <w:pPr>
        <w:widowControl w:val="0"/>
        <w:autoSpaceDE w:val="0"/>
        <w:autoSpaceDN w:val="0"/>
        <w:adjustRightInd w:val="0"/>
        <w:ind w:left="2268" w:right="-235"/>
        <w:rPr>
          <w:rFonts w:ascii="Arial" w:hAnsi="Arial" w:cs="Arial"/>
        </w:rPr>
      </w:pPr>
      <w:r w:rsidRPr="00646AEF">
        <w:rPr>
          <w:rFonts w:ascii="Arial" w:hAnsi="Arial" w:cs="Arial"/>
        </w:rPr>
        <w:t xml:space="preserve">Conformément à l’article 161, du Code municipal, le maire n’est pas tenu de voter. Cependant, suivant l’article 201 du Code municipal, le maire confirme que le présent procès-verbal est en accord avec le fait que son contenu reflète adéquatement les actes et délibérations du conseil lors de la séance concernée.  </w:t>
      </w:r>
    </w:p>
    <w:p w14:paraId="4EC0688C" w14:textId="77777777" w:rsidR="006C0EA7" w:rsidRPr="00646AEF" w:rsidRDefault="006C0EA7" w:rsidP="00CE5835">
      <w:pPr>
        <w:ind w:left="2268" w:right="-235"/>
        <w:rPr>
          <w:rFonts w:ascii="Arial" w:hAnsi="Arial" w:cs="Arial"/>
        </w:rPr>
      </w:pPr>
    </w:p>
    <w:p w14:paraId="07A40521" w14:textId="77777777" w:rsidR="00302F45" w:rsidRPr="00646AEF" w:rsidRDefault="00302F45" w:rsidP="00CE5835">
      <w:pPr>
        <w:ind w:left="2268" w:right="-235"/>
        <w:rPr>
          <w:rFonts w:ascii="Arial" w:hAnsi="Arial" w:cs="Arial"/>
        </w:rPr>
      </w:pPr>
    </w:p>
    <w:p w14:paraId="467790B6" w14:textId="77777777" w:rsidR="006C0EA7" w:rsidRPr="00646AEF" w:rsidRDefault="006C0EA7" w:rsidP="00CE5835">
      <w:pPr>
        <w:ind w:left="2268" w:right="-235"/>
        <w:rPr>
          <w:rFonts w:ascii="Arial" w:hAnsi="Arial" w:cs="Arial"/>
        </w:rPr>
      </w:pPr>
      <w:r w:rsidRPr="00646AEF">
        <w:rPr>
          <w:rFonts w:ascii="Arial" w:hAnsi="Arial" w:cs="Arial"/>
        </w:rPr>
        <w:t>__________________________</w:t>
      </w:r>
      <w:r w:rsidRPr="00646AEF">
        <w:rPr>
          <w:rFonts w:ascii="Arial" w:hAnsi="Arial" w:cs="Arial"/>
        </w:rPr>
        <w:tab/>
      </w:r>
      <w:r w:rsidRPr="00646AEF">
        <w:rPr>
          <w:rFonts w:ascii="Arial" w:hAnsi="Arial" w:cs="Arial"/>
        </w:rPr>
        <w:tab/>
      </w:r>
    </w:p>
    <w:p w14:paraId="52FD3F4E" w14:textId="00BBD763" w:rsidR="00111F9E" w:rsidRPr="00646AEF" w:rsidRDefault="006C0EA7" w:rsidP="00EE79B5">
      <w:pPr>
        <w:ind w:left="2268" w:right="-235"/>
        <w:rPr>
          <w:rFonts w:ascii="Arial" w:hAnsi="Arial" w:cs="Arial"/>
          <w:b/>
          <w:bCs/>
        </w:rPr>
      </w:pPr>
      <w:r w:rsidRPr="00646AEF">
        <w:rPr>
          <w:rFonts w:ascii="Arial" w:hAnsi="Arial" w:cs="Arial"/>
          <w:b/>
          <w:bCs/>
        </w:rPr>
        <w:t>Nicolas Malette, maire</w:t>
      </w:r>
    </w:p>
    <w:p w14:paraId="58713C75" w14:textId="0CD0EAF5" w:rsidR="00374959" w:rsidRPr="00646AEF" w:rsidRDefault="00374959" w:rsidP="00B253B8">
      <w:pPr>
        <w:jc w:val="both"/>
        <w:rPr>
          <w:rFonts w:ascii="Arial" w:hAnsi="Arial" w:cs="Arial"/>
          <w:b/>
          <w:bCs/>
          <w:lang w:eastAsia="fr-FR"/>
        </w:rPr>
      </w:pPr>
      <w:bookmarkStart w:id="23" w:name="_Hlk155161754"/>
    </w:p>
    <w:bookmarkEnd w:id="23"/>
    <w:p w14:paraId="30955D72" w14:textId="366CC6C7" w:rsidR="00615B81" w:rsidRPr="00646AEF" w:rsidRDefault="00615B81" w:rsidP="00615B81">
      <w:pPr>
        <w:ind w:left="7364"/>
        <w:rPr>
          <w:rFonts w:ascii="Arial" w:hAnsi="Arial" w:cs="Arial"/>
        </w:rPr>
      </w:pPr>
    </w:p>
    <w:sectPr w:rsidR="00615B81" w:rsidRPr="00646AEF" w:rsidSect="000D13A6">
      <w:headerReference w:type="even" r:id="rId11"/>
      <w:headerReference w:type="default" r:id="rId12"/>
      <w:headerReference w:type="first" r:id="rId13"/>
      <w:type w:val="continuous"/>
      <w:pgSz w:w="12240" w:h="20160" w:code="5"/>
      <w:pgMar w:top="2325" w:right="851" w:bottom="102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F01F" w14:textId="77777777" w:rsidR="002644C8" w:rsidRDefault="002644C8" w:rsidP="009E6C17">
      <w:r>
        <w:separator/>
      </w:r>
    </w:p>
  </w:endnote>
  <w:endnote w:type="continuationSeparator" w:id="0">
    <w:p w14:paraId="75C95EDD" w14:textId="77777777" w:rsidR="002644C8" w:rsidRDefault="002644C8" w:rsidP="009E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E3DE" w14:textId="77777777" w:rsidR="002644C8" w:rsidRDefault="002644C8" w:rsidP="009E6C17">
      <w:r>
        <w:separator/>
      </w:r>
    </w:p>
  </w:footnote>
  <w:footnote w:type="continuationSeparator" w:id="0">
    <w:p w14:paraId="1A07B68D" w14:textId="77777777" w:rsidR="002644C8" w:rsidRDefault="002644C8" w:rsidP="009E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DA3C" w14:textId="07C070FF" w:rsidR="008607BD" w:rsidRDefault="008607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D6C4" w14:textId="7CBB92C4" w:rsidR="00345725" w:rsidRDefault="00345725" w:rsidP="00345725">
    <w:pPr>
      <w:pStyle w:val="En-tte"/>
      <w:tabs>
        <w:tab w:val="clear" w:pos="4320"/>
        <w:tab w:val="clear" w:pos="8640"/>
        <w:tab w:val="left" w:pos="38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688D" w14:textId="6F46BCA8" w:rsidR="008607BD" w:rsidRDefault="008607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decimal"/>
      <w:lvlText w:val="%1."/>
      <w:lvlJc w:val="left"/>
      <w:pPr>
        <w:tabs>
          <w:tab w:val="num" w:pos="720"/>
        </w:tabs>
      </w:pPr>
    </w:lvl>
  </w:abstractNum>
  <w:abstractNum w:abstractNumId="1" w15:restartNumberingAfterBreak="0">
    <w:nsid w:val="00000003"/>
    <w:multiLevelType w:val="multilevel"/>
    <w:tmpl w:val="00000003"/>
    <w:name w:val="WW8Num9"/>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 w15:restartNumberingAfterBreak="0">
    <w:nsid w:val="00000004"/>
    <w:multiLevelType w:val="multilevel"/>
    <w:tmpl w:val="00000004"/>
    <w:name w:val="WW8Num49"/>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 w15:restartNumberingAfterBreak="0">
    <w:nsid w:val="00000006"/>
    <w:multiLevelType w:val="multilevel"/>
    <w:tmpl w:val="00000006"/>
    <w:name w:val="WW8Num57"/>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 w15:restartNumberingAfterBreak="0">
    <w:nsid w:val="00000009"/>
    <w:multiLevelType w:val="multilevel"/>
    <w:tmpl w:val="00000009"/>
    <w:name w:val="WW8Num82"/>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D"/>
    <w:multiLevelType w:val="multilevel"/>
    <w:tmpl w:val="0000000D"/>
    <w:name w:val="WW8Num122"/>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 w15:restartNumberingAfterBreak="0">
    <w:nsid w:val="0228680D"/>
    <w:multiLevelType w:val="hybridMultilevel"/>
    <w:tmpl w:val="30885144"/>
    <w:lvl w:ilvl="0" w:tplc="EE8641CA">
      <w:start w:val="2"/>
      <w:numFmt w:val="bullet"/>
      <w:lvlText w:val="-"/>
      <w:lvlJc w:val="left"/>
      <w:pPr>
        <w:ind w:left="1080" w:hanging="360"/>
      </w:pPr>
      <w:rPr>
        <w:rFonts w:ascii="Times New Roman" w:eastAsia="Times New Roman"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103A26DA"/>
    <w:multiLevelType w:val="hybridMultilevel"/>
    <w:tmpl w:val="4926B554"/>
    <w:lvl w:ilvl="0" w:tplc="0C0C000F">
      <w:start w:val="1"/>
      <w:numFmt w:val="decimal"/>
      <w:lvlText w:val="%1."/>
      <w:lvlJc w:val="left"/>
      <w:pPr>
        <w:ind w:left="2994" w:hanging="360"/>
      </w:pPr>
    </w:lvl>
    <w:lvl w:ilvl="1" w:tplc="0C0C0019" w:tentative="1">
      <w:start w:val="1"/>
      <w:numFmt w:val="lowerLetter"/>
      <w:lvlText w:val="%2."/>
      <w:lvlJc w:val="left"/>
      <w:pPr>
        <w:ind w:left="3714" w:hanging="360"/>
      </w:pPr>
    </w:lvl>
    <w:lvl w:ilvl="2" w:tplc="0C0C001B" w:tentative="1">
      <w:start w:val="1"/>
      <w:numFmt w:val="lowerRoman"/>
      <w:lvlText w:val="%3."/>
      <w:lvlJc w:val="right"/>
      <w:pPr>
        <w:ind w:left="4434" w:hanging="180"/>
      </w:pPr>
    </w:lvl>
    <w:lvl w:ilvl="3" w:tplc="0C0C000F" w:tentative="1">
      <w:start w:val="1"/>
      <w:numFmt w:val="decimal"/>
      <w:lvlText w:val="%4."/>
      <w:lvlJc w:val="left"/>
      <w:pPr>
        <w:ind w:left="5154" w:hanging="360"/>
      </w:pPr>
    </w:lvl>
    <w:lvl w:ilvl="4" w:tplc="0C0C0019" w:tentative="1">
      <w:start w:val="1"/>
      <w:numFmt w:val="lowerLetter"/>
      <w:lvlText w:val="%5."/>
      <w:lvlJc w:val="left"/>
      <w:pPr>
        <w:ind w:left="5874" w:hanging="360"/>
      </w:pPr>
    </w:lvl>
    <w:lvl w:ilvl="5" w:tplc="0C0C001B" w:tentative="1">
      <w:start w:val="1"/>
      <w:numFmt w:val="lowerRoman"/>
      <w:lvlText w:val="%6."/>
      <w:lvlJc w:val="right"/>
      <w:pPr>
        <w:ind w:left="6594" w:hanging="180"/>
      </w:pPr>
    </w:lvl>
    <w:lvl w:ilvl="6" w:tplc="0C0C000F" w:tentative="1">
      <w:start w:val="1"/>
      <w:numFmt w:val="decimal"/>
      <w:lvlText w:val="%7."/>
      <w:lvlJc w:val="left"/>
      <w:pPr>
        <w:ind w:left="7314" w:hanging="360"/>
      </w:pPr>
    </w:lvl>
    <w:lvl w:ilvl="7" w:tplc="0C0C0019" w:tentative="1">
      <w:start w:val="1"/>
      <w:numFmt w:val="lowerLetter"/>
      <w:lvlText w:val="%8."/>
      <w:lvlJc w:val="left"/>
      <w:pPr>
        <w:ind w:left="8034" w:hanging="360"/>
      </w:pPr>
    </w:lvl>
    <w:lvl w:ilvl="8" w:tplc="0C0C001B" w:tentative="1">
      <w:start w:val="1"/>
      <w:numFmt w:val="lowerRoman"/>
      <w:lvlText w:val="%9."/>
      <w:lvlJc w:val="right"/>
      <w:pPr>
        <w:ind w:left="8754" w:hanging="180"/>
      </w:pPr>
    </w:lvl>
  </w:abstractNum>
  <w:abstractNum w:abstractNumId="8"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Times New Roman"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Times New Roman"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Times New Roman"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733AC"/>
    <w:multiLevelType w:val="multilevel"/>
    <w:tmpl w:val="12B02694"/>
    <w:lvl w:ilvl="0">
      <w:start w:val="1"/>
      <w:numFmt w:val="upperRoman"/>
      <w:pStyle w:val="Titre1"/>
      <w:lvlText w:val="Article %1."/>
      <w:lvlJc w:val="left"/>
      <w:pPr>
        <w:tabs>
          <w:tab w:val="num" w:pos="3567"/>
        </w:tabs>
        <w:ind w:left="2127" w:firstLine="0"/>
      </w:pPr>
      <w:rPr>
        <w:rFonts w:ascii="Arial" w:hAnsi="Arial" w:cs="Arial" w:hint="default"/>
        <w:b/>
        <w:sz w:val="22"/>
        <w:szCs w:val="22"/>
      </w:rPr>
    </w:lvl>
    <w:lvl w:ilvl="1">
      <w:start w:val="1"/>
      <w:numFmt w:val="decimalZero"/>
      <w:pStyle w:val="Titre2"/>
      <w:isLgl/>
      <w:lvlText w:val="Section %1.%2"/>
      <w:lvlJc w:val="left"/>
      <w:pPr>
        <w:tabs>
          <w:tab w:val="num" w:pos="3207"/>
        </w:tabs>
        <w:ind w:left="2127" w:firstLine="0"/>
      </w:pPr>
    </w:lvl>
    <w:lvl w:ilvl="2">
      <w:start w:val="1"/>
      <w:numFmt w:val="lowerLetter"/>
      <w:pStyle w:val="Titre3"/>
      <w:lvlText w:val="(%3)"/>
      <w:lvlJc w:val="left"/>
      <w:pPr>
        <w:tabs>
          <w:tab w:val="num" w:pos="2847"/>
        </w:tabs>
        <w:ind w:left="2847" w:hanging="432"/>
      </w:pPr>
    </w:lvl>
    <w:lvl w:ilvl="3">
      <w:start w:val="1"/>
      <w:numFmt w:val="lowerRoman"/>
      <w:pStyle w:val="Titre4"/>
      <w:lvlText w:val="(%4)"/>
      <w:lvlJc w:val="right"/>
      <w:pPr>
        <w:tabs>
          <w:tab w:val="num" w:pos="144"/>
        </w:tabs>
        <w:ind w:left="144" w:hanging="144"/>
      </w:pPr>
    </w:lvl>
    <w:lvl w:ilvl="4">
      <w:start w:val="1"/>
      <w:numFmt w:val="decimal"/>
      <w:pStyle w:val="Titre5"/>
      <w:lvlText w:val="%5)"/>
      <w:lvlJc w:val="left"/>
      <w:pPr>
        <w:tabs>
          <w:tab w:val="num" w:pos="3135"/>
        </w:tabs>
        <w:ind w:left="3135" w:hanging="432"/>
      </w:pPr>
    </w:lvl>
    <w:lvl w:ilvl="5">
      <w:start w:val="1"/>
      <w:numFmt w:val="lowerLetter"/>
      <w:pStyle w:val="Titre6"/>
      <w:lvlText w:val="%6)"/>
      <w:lvlJc w:val="left"/>
      <w:pPr>
        <w:tabs>
          <w:tab w:val="num" w:pos="3279"/>
        </w:tabs>
        <w:ind w:left="3279" w:hanging="432"/>
      </w:pPr>
    </w:lvl>
    <w:lvl w:ilvl="6">
      <w:start w:val="1"/>
      <w:numFmt w:val="lowerRoman"/>
      <w:pStyle w:val="Titre7"/>
      <w:lvlText w:val="%7)"/>
      <w:lvlJc w:val="right"/>
      <w:pPr>
        <w:tabs>
          <w:tab w:val="num" w:pos="3423"/>
        </w:tabs>
        <w:ind w:left="3423" w:hanging="288"/>
      </w:pPr>
    </w:lvl>
    <w:lvl w:ilvl="7">
      <w:start w:val="1"/>
      <w:numFmt w:val="lowerLetter"/>
      <w:pStyle w:val="Titre8"/>
      <w:lvlText w:val="%8."/>
      <w:lvlJc w:val="left"/>
      <w:pPr>
        <w:tabs>
          <w:tab w:val="num" w:pos="3567"/>
        </w:tabs>
        <w:ind w:left="3567" w:hanging="432"/>
      </w:pPr>
    </w:lvl>
    <w:lvl w:ilvl="8">
      <w:start w:val="1"/>
      <w:numFmt w:val="lowerRoman"/>
      <w:pStyle w:val="Titre9"/>
      <w:lvlText w:val="%9."/>
      <w:lvlJc w:val="right"/>
      <w:pPr>
        <w:tabs>
          <w:tab w:val="num" w:pos="3711"/>
        </w:tabs>
        <w:ind w:left="3711" w:hanging="144"/>
      </w:pPr>
    </w:lvl>
  </w:abstractNum>
  <w:abstractNum w:abstractNumId="10" w15:restartNumberingAfterBreak="0">
    <w:nsid w:val="2D572009"/>
    <w:multiLevelType w:val="hybridMultilevel"/>
    <w:tmpl w:val="4914DF1A"/>
    <w:lvl w:ilvl="0" w:tplc="679678C8">
      <w:start w:val="1"/>
      <w:numFmt w:val="decimal"/>
      <w:pStyle w:val="Article"/>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1" w15:restartNumberingAfterBreak="0">
    <w:nsid w:val="2DA55BBC"/>
    <w:multiLevelType w:val="hybridMultilevel"/>
    <w:tmpl w:val="F228933E"/>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014DA1"/>
    <w:multiLevelType w:val="hybridMultilevel"/>
    <w:tmpl w:val="DDCC6632"/>
    <w:lvl w:ilvl="0" w:tplc="EE8641CA">
      <w:start w:val="2"/>
      <w:numFmt w:val="bullet"/>
      <w:lvlText w:val="-"/>
      <w:lvlJc w:val="left"/>
      <w:pPr>
        <w:ind w:left="2563" w:hanging="360"/>
      </w:pPr>
      <w:rPr>
        <w:rFonts w:ascii="Times New Roman" w:eastAsia="Times New Roman" w:hAnsi="Times New Roman" w:cs="Times New Roman" w:hint="default"/>
      </w:rPr>
    </w:lvl>
    <w:lvl w:ilvl="1" w:tplc="0C0C0003" w:tentative="1">
      <w:start w:val="1"/>
      <w:numFmt w:val="bullet"/>
      <w:lvlText w:val="o"/>
      <w:lvlJc w:val="left"/>
      <w:pPr>
        <w:ind w:left="3283" w:hanging="360"/>
      </w:pPr>
      <w:rPr>
        <w:rFonts w:ascii="Courier New" w:hAnsi="Courier New" w:cs="Courier New" w:hint="default"/>
      </w:rPr>
    </w:lvl>
    <w:lvl w:ilvl="2" w:tplc="0C0C0005" w:tentative="1">
      <w:start w:val="1"/>
      <w:numFmt w:val="bullet"/>
      <w:lvlText w:val=""/>
      <w:lvlJc w:val="left"/>
      <w:pPr>
        <w:ind w:left="4003" w:hanging="360"/>
      </w:pPr>
      <w:rPr>
        <w:rFonts w:ascii="Wingdings" w:hAnsi="Wingdings" w:hint="default"/>
      </w:rPr>
    </w:lvl>
    <w:lvl w:ilvl="3" w:tplc="0C0C0001" w:tentative="1">
      <w:start w:val="1"/>
      <w:numFmt w:val="bullet"/>
      <w:lvlText w:val=""/>
      <w:lvlJc w:val="left"/>
      <w:pPr>
        <w:ind w:left="4723" w:hanging="360"/>
      </w:pPr>
      <w:rPr>
        <w:rFonts w:ascii="Symbol" w:hAnsi="Symbol" w:hint="default"/>
      </w:rPr>
    </w:lvl>
    <w:lvl w:ilvl="4" w:tplc="0C0C0003" w:tentative="1">
      <w:start w:val="1"/>
      <w:numFmt w:val="bullet"/>
      <w:lvlText w:val="o"/>
      <w:lvlJc w:val="left"/>
      <w:pPr>
        <w:ind w:left="5443" w:hanging="360"/>
      </w:pPr>
      <w:rPr>
        <w:rFonts w:ascii="Courier New" w:hAnsi="Courier New" w:cs="Courier New" w:hint="default"/>
      </w:rPr>
    </w:lvl>
    <w:lvl w:ilvl="5" w:tplc="0C0C0005" w:tentative="1">
      <w:start w:val="1"/>
      <w:numFmt w:val="bullet"/>
      <w:lvlText w:val=""/>
      <w:lvlJc w:val="left"/>
      <w:pPr>
        <w:ind w:left="6163" w:hanging="360"/>
      </w:pPr>
      <w:rPr>
        <w:rFonts w:ascii="Wingdings" w:hAnsi="Wingdings" w:hint="default"/>
      </w:rPr>
    </w:lvl>
    <w:lvl w:ilvl="6" w:tplc="0C0C0001" w:tentative="1">
      <w:start w:val="1"/>
      <w:numFmt w:val="bullet"/>
      <w:lvlText w:val=""/>
      <w:lvlJc w:val="left"/>
      <w:pPr>
        <w:ind w:left="6883" w:hanging="360"/>
      </w:pPr>
      <w:rPr>
        <w:rFonts w:ascii="Symbol" w:hAnsi="Symbol" w:hint="default"/>
      </w:rPr>
    </w:lvl>
    <w:lvl w:ilvl="7" w:tplc="0C0C0003" w:tentative="1">
      <w:start w:val="1"/>
      <w:numFmt w:val="bullet"/>
      <w:lvlText w:val="o"/>
      <w:lvlJc w:val="left"/>
      <w:pPr>
        <w:ind w:left="7603" w:hanging="360"/>
      </w:pPr>
      <w:rPr>
        <w:rFonts w:ascii="Courier New" w:hAnsi="Courier New" w:cs="Courier New" w:hint="default"/>
      </w:rPr>
    </w:lvl>
    <w:lvl w:ilvl="8" w:tplc="0C0C0005" w:tentative="1">
      <w:start w:val="1"/>
      <w:numFmt w:val="bullet"/>
      <w:lvlText w:val=""/>
      <w:lvlJc w:val="left"/>
      <w:pPr>
        <w:ind w:left="8323" w:hanging="360"/>
      </w:pPr>
      <w:rPr>
        <w:rFonts w:ascii="Wingdings" w:hAnsi="Wingdings" w:hint="default"/>
      </w:rPr>
    </w:lvl>
  </w:abstractNum>
  <w:abstractNum w:abstractNumId="13" w15:restartNumberingAfterBreak="0">
    <w:nsid w:val="784250F0"/>
    <w:multiLevelType w:val="multilevel"/>
    <w:tmpl w:val="C47A326E"/>
    <w:lvl w:ilvl="0">
      <w:start w:val="1"/>
      <w:numFmt w:val="decimal"/>
      <w:pStyle w:val="AC-ArticleN"/>
      <w:lvlText w:val="%1."/>
      <w:lvlJc w:val="left"/>
      <w:pPr>
        <w:tabs>
          <w:tab w:val="num" w:pos="720"/>
        </w:tabs>
        <w:ind w:left="0" w:firstLine="0"/>
      </w:pPr>
      <w:rPr>
        <w:rFonts w:ascii="Times New (W1)" w:hAnsi="Times New (W1)" w:hint="default"/>
        <w:b/>
        <w:i w:val="0"/>
        <w:strike w:val="0"/>
        <w:dstrike w:val="0"/>
        <w:sz w:val="24"/>
        <w:szCs w:val="24"/>
        <w:u w:val="none"/>
        <w:effect w:val="none"/>
      </w:rPr>
    </w:lvl>
    <w:lvl w:ilvl="1">
      <w:start w:val="1"/>
      <w:numFmt w:val="decimal"/>
      <w:pStyle w:val="AC-Paragraphe"/>
      <w:lvlText w:val="%2°"/>
      <w:lvlJc w:val="left"/>
      <w:pPr>
        <w:tabs>
          <w:tab w:val="num" w:pos="1440"/>
        </w:tabs>
        <w:ind w:left="0" w:firstLine="720"/>
      </w:pPr>
      <w:rPr>
        <w:rFonts w:ascii="Times New Roman" w:hAnsi="Times New Roman" w:cs="Times New Roman" w:hint="default"/>
        <w:b w:val="0"/>
        <w:i w:val="0"/>
        <w:sz w:val="24"/>
        <w:szCs w:val="24"/>
      </w:rPr>
    </w:lvl>
    <w:lvl w:ilvl="2">
      <w:start w:val="1"/>
      <w:numFmt w:val="lowerLetter"/>
      <w:pStyle w:val="AC-Sous-paragraphe"/>
      <w:suff w:val="nothing"/>
      <w:lvlText w:val="%3"/>
      <w:lvlJc w:val="left"/>
      <w:pPr>
        <w:ind w:left="0" w:firstLine="720"/>
      </w:pPr>
      <w:rPr>
        <w:rFonts w:ascii="Times New Roman" w:hAnsi="Times New Roman" w:cs="Times New Roman" w:hint="default"/>
        <w:b w:val="0"/>
        <w:i/>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995608">
    <w:abstractNumId w:val="9"/>
  </w:num>
  <w:num w:numId="2" w16cid:durableId="43215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3506">
    <w:abstractNumId w:val="8"/>
  </w:num>
  <w:num w:numId="4" w16cid:durableId="1956670333">
    <w:abstractNumId w:val="10"/>
  </w:num>
  <w:num w:numId="5" w16cid:durableId="354692735">
    <w:abstractNumId w:val="12"/>
  </w:num>
  <w:num w:numId="6" w16cid:durableId="1420247637">
    <w:abstractNumId w:val="6"/>
  </w:num>
  <w:num w:numId="7" w16cid:durableId="1386372989">
    <w:abstractNumId w:val="7"/>
  </w:num>
  <w:num w:numId="8" w16cid:durableId="54063586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1"/>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fr-CA" w:vendorID="64" w:dllVersion="6" w:nlCheck="1" w:checkStyle="1"/>
  <w:activeWritingStyle w:appName="MSWord" w:lang="fr-CA"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5A"/>
    <w:rsid w:val="00000562"/>
    <w:rsid w:val="000005FE"/>
    <w:rsid w:val="0000064A"/>
    <w:rsid w:val="00000C56"/>
    <w:rsid w:val="00000CB8"/>
    <w:rsid w:val="00001857"/>
    <w:rsid w:val="0000204E"/>
    <w:rsid w:val="0000226B"/>
    <w:rsid w:val="0000252C"/>
    <w:rsid w:val="000031C8"/>
    <w:rsid w:val="00003F28"/>
    <w:rsid w:val="00003F32"/>
    <w:rsid w:val="000043E9"/>
    <w:rsid w:val="000045FF"/>
    <w:rsid w:val="000047BC"/>
    <w:rsid w:val="0000483A"/>
    <w:rsid w:val="000054F3"/>
    <w:rsid w:val="00005C50"/>
    <w:rsid w:val="00006155"/>
    <w:rsid w:val="00006650"/>
    <w:rsid w:val="000074BE"/>
    <w:rsid w:val="000079AF"/>
    <w:rsid w:val="00007A57"/>
    <w:rsid w:val="00007F61"/>
    <w:rsid w:val="00010855"/>
    <w:rsid w:val="00011121"/>
    <w:rsid w:val="000115B9"/>
    <w:rsid w:val="0001183E"/>
    <w:rsid w:val="00011850"/>
    <w:rsid w:val="00011A97"/>
    <w:rsid w:val="0001224B"/>
    <w:rsid w:val="00012BCC"/>
    <w:rsid w:val="000131BA"/>
    <w:rsid w:val="00013C51"/>
    <w:rsid w:val="00013C62"/>
    <w:rsid w:val="00014954"/>
    <w:rsid w:val="00015667"/>
    <w:rsid w:val="000158A8"/>
    <w:rsid w:val="00015A92"/>
    <w:rsid w:val="00015DA8"/>
    <w:rsid w:val="00015FD8"/>
    <w:rsid w:val="00016880"/>
    <w:rsid w:val="00017314"/>
    <w:rsid w:val="00017865"/>
    <w:rsid w:val="00017B08"/>
    <w:rsid w:val="00017B7C"/>
    <w:rsid w:val="00017CC3"/>
    <w:rsid w:val="00020237"/>
    <w:rsid w:val="000202B4"/>
    <w:rsid w:val="00020939"/>
    <w:rsid w:val="00020B8A"/>
    <w:rsid w:val="00020CF5"/>
    <w:rsid w:val="00020D84"/>
    <w:rsid w:val="0002174D"/>
    <w:rsid w:val="00021814"/>
    <w:rsid w:val="00021C68"/>
    <w:rsid w:val="00021DC1"/>
    <w:rsid w:val="00021E09"/>
    <w:rsid w:val="0002259E"/>
    <w:rsid w:val="00022B60"/>
    <w:rsid w:val="00022C2F"/>
    <w:rsid w:val="000231D3"/>
    <w:rsid w:val="0002350D"/>
    <w:rsid w:val="00023F1F"/>
    <w:rsid w:val="0002407D"/>
    <w:rsid w:val="000243F5"/>
    <w:rsid w:val="0002454F"/>
    <w:rsid w:val="000245A8"/>
    <w:rsid w:val="00024B8B"/>
    <w:rsid w:val="00024D4B"/>
    <w:rsid w:val="000254F1"/>
    <w:rsid w:val="00025B81"/>
    <w:rsid w:val="00025E88"/>
    <w:rsid w:val="000267E4"/>
    <w:rsid w:val="00027055"/>
    <w:rsid w:val="0002736E"/>
    <w:rsid w:val="00027D3C"/>
    <w:rsid w:val="00027D53"/>
    <w:rsid w:val="00030283"/>
    <w:rsid w:val="000305A3"/>
    <w:rsid w:val="00030CC3"/>
    <w:rsid w:val="00030CE3"/>
    <w:rsid w:val="000311A4"/>
    <w:rsid w:val="00031B8B"/>
    <w:rsid w:val="00031D9A"/>
    <w:rsid w:val="00032408"/>
    <w:rsid w:val="0003241D"/>
    <w:rsid w:val="0003260A"/>
    <w:rsid w:val="000327AC"/>
    <w:rsid w:val="00033948"/>
    <w:rsid w:val="000339DE"/>
    <w:rsid w:val="00033BCA"/>
    <w:rsid w:val="00034187"/>
    <w:rsid w:val="00034297"/>
    <w:rsid w:val="000343BD"/>
    <w:rsid w:val="000344A0"/>
    <w:rsid w:val="00034C55"/>
    <w:rsid w:val="00034C60"/>
    <w:rsid w:val="00035585"/>
    <w:rsid w:val="0003566E"/>
    <w:rsid w:val="00035F22"/>
    <w:rsid w:val="0003689E"/>
    <w:rsid w:val="000369C3"/>
    <w:rsid w:val="00036AB0"/>
    <w:rsid w:val="00037149"/>
    <w:rsid w:val="0003722C"/>
    <w:rsid w:val="00037A7E"/>
    <w:rsid w:val="00037DDF"/>
    <w:rsid w:val="00037E6E"/>
    <w:rsid w:val="000400B1"/>
    <w:rsid w:val="0004092D"/>
    <w:rsid w:val="00041C49"/>
    <w:rsid w:val="0004240A"/>
    <w:rsid w:val="000428F7"/>
    <w:rsid w:val="00043CA4"/>
    <w:rsid w:val="00043ED1"/>
    <w:rsid w:val="00044493"/>
    <w:rsid w:val="000447C2"/>
    <w:rsid w:val="00044984"/>
    <w:rsid w:val="000454D6"/>
    <w:rsid w:val="0004591E"/>
    <w:rsid w:val="000461F9"/>
    <w:rsid w:val="00046219"/>
    <w:rsid w:val="0004637D"/>
    <w:rsid w:val="000467EF"/>
    <w:rsid w:val="00046955"/>
    <w:rsid w:val="00046B0E"/>
    <w:rsid w:val="00047645"/>
    <w:rsid w:val="00047DDA"/>
    <w:rsid w:val="00050637"/>
    <w:rsid w:val="000507CD"/>
    <w:rsid w:val="0005085A"/>
    <w:rsid w:val="00050A2C"/>
    <w:rsid w:val="00050B63"/>
    <w:rsid w:val="00050ED2"/>
    <w:rsid w:val="00050F5B"/>
    <w:rsid w:val="00051367"/>
    <w:rsid w:val="00051554"/>
    <w:rsid w:val="000516E4"/>
    <w:rsid w:val="00052393"/>
    <w:rsid w:val="00052812"/>
    <w:rsid w:val="00052814"/>
    <w:rsid w:val="00053245"/>
    <w:rsid w:val="0005328C"/>
    <w:rsid w:val="00053EB8"/>
    <w:rsid w:val="00054377"/>
    <w:rsid w:val="0005463D"/>
    <w:rsid w:val="0005483F"/>
    <w:rsid w:val="000551CD"/>
    <w:rsid w:val="0005535D"/>
    <w:rsid w:val="000556FF"/>
    <w:rsid w:val="00055AC8"/>
    <w:rsid w:val="00055B81"/>
    <w:rsid w:val="00055CE7"/>
    <w:rsid w:val="00055FF8"/>
    <w:rsid w:val="000562B7"/>
    <w:rsid w:val="00056759"/>
    <w:rsid w:val="00056F96"/>
    <w:rsid w:val="00060975"/>
    <w:rsid w:val="00060C9E"/>
    <w:rsid w:val="00061354"/>
    <w:rsid w:val="00061729"/>
    <w:rsid w:val="00061980"/>
    <w:rsid w:val="00061ABD"/>
    <w:rsid w:val="00062A8C"/>
    <w:rsid w:val="00062C62"/>
    <w:rsid w:val="00064C37"/>
    <w:rsid w:val="00065337"/>
    <w:rsid w:val="00065795"/>
    <w:rsid w:val="00065D25"/>
    <w:rsid w:val="000667E3"/>
    <w:rsid w:val="00066CC8"/>
    <w:rsid w:val="000670EC"/>
    <w:rsid w:val="00067AB6"/>
    <w:rsid w:val="00067BD7"/>
    <w:rsid w:val="00070275"/>
    <w:rsid w:val="000708F4"/>
    <w:rsid w:val="00070F62"/>
    <w:rsid w:val="00071062"/>
    <w:rsid w:val="0007131D"/>
    <w:rsid w:val="000717EE"/>
    <w:rsid w:val="00072472"/>
    <w:rsid w:val="000726A8"/>
    <w:rsid w:val="00072EBE"/>
    <w:rsid w:val="0007314B"/>
    <w:rsid w:val="00073154"/>
    <w:rsid w:val="0007317A"/>
    <w:rsid w:val="000735E6"/>
    <w:rsid w:val="000737B4"/>
    <w:rsid w:val="00073B63"/>
    <w:rsid w:val="00073BED"/>
    <w:rsid w:val="00073E8E"/>
    <w:rsid w:val="00074075"/>
    <w:rsid w:val="000753E8"/>
    <w:rsid w:val="00075B37"/>
    <w:rsid w:val="00075EAA"/>
    <w:rsid w:val="00075F91"/>
    <w:rsid w:val="0007678C"/>
    <w:rsid w:val="0007707D"/>
    <w:rsid w:val="0007730F"/>
    <w:rsid w:val="00077482"/>
    <w:rsid w:val="000776CB"/>
    <w:rsid w:val="000800FD"/>
    <w:rsid w:val="000806CC"/>
    <w:rsid w:val="00080B80"/>
    <w:rsid w:val="00080E46"/>
    <w:rsid w:val="00081B1D"/>
    <w:rsid w:val="00081BE8"/>
    <w:rsid w:val="00081BF6"/>
    <w:rsid w:val="00081D82"/>
    <w:rsid w:val="00082DAB"/>
    <w:rsid w:val="00083A22"/>
    <w:rsid w:val="000842E4"/>
    <w:rsid w:val="000845B2"/>
    <w:rsid w:val="00084666"/>
    <w:rsid w:val="00084E2E"/>
    <w:rsid w:val="00085083"/>
    <w:rsid w:val="000857E6"/>
    <w:rsid w:val="000860BE"/>
    <w:rsid w:val="00086644"/>
    <w:rsid w:val="000866DC"/>
    <w:rsid w:val="00086E9A"/>
    <w:rsid w:val="000871A4"/>
    <w:rsid w:val="000872EB"/>
    <w:rsid w:val="00087398"/>
    <w:rsid w:val="0008778D"/>
    <w:rsid w:val="00087C23"/>
    <w:rsid w:val="000908FD"/>
    <w:rsid w:val="00091037"/>
    <w:rsid w:val="00091581"/>
    <w:rsid w:val="000918FB"/>
    <w:rsid w:val="00091D03"/>
    <w:rsid w:val="0009207C"/>
    <w:rsid w:val="0009263E"/>
    <w:rsid w:val="0009265D"/>
    <w:rsid w:val="0009287E"/>
    <w:rsid w:val="000933C0"/>
    <w:rsid w:val="00093420"/>
    <w:rsid w:val="00093A41"/>
    <w:rsid w:val="00093BD4"/>
    <w:rsid w:val="00094097"/>
    <w:rsid w:val="000942A3"/>
    <w:rsid w:val="0009469A"/>
    <w:rsid w:val="000949B4"/>
    <w:rsid w:val="00094EEF"/>
    <w:rsid w:val="00095602"/>
    <w:rsid w:val="00095678"/>
    <w:rsid w:val="00095A3A"/>
    <w:rsid w:val="00096488"/>
    <w:rsid w:val="000965BD"/>
    <w:rsid w:val="00096709"/>
    <w:rsid w:val="00097256"/>
    <w:rsid w:val="000975FB"/>
    <w:rsid w:val="00097892"/>
    <w:rsid w:val="000A0988"/>
    <w:rsid w:val="000A0C66"/>
    <w:rsid w:val="000A0E6E"/>
    <w:rsid w:val="000A1707"/>
    <w:rsid w:val="000A1DD4"/>
    <w:rsid w:val="000A29A0"/>
    <w:rsid w:val="000A2E02"/>
    <w:rsid w:val="000A30CF"/>
    <w:rsid w:val="000A3203"/>
    <w:rsid w:val="000A3804"/>
    <w:rsid w:val="000A43CA"/>
    <w:rsid w:val="000A4826"/>
    <w:rsid w:val="000A4C26"/>
    <w:rsid w:val="000A4C72"/>
    <w:rsid w:val="000A4F8C"/>
    <w:rsid w:val="000A52DA"/>
    <w:rsid w:val="000A53EC"/>
    <w:rsid w:val="000A6541"/>
    <w:rsid w:val="000A66C9"/>
    <w:rsid w:val="000A6801"/>
    <w:rsid w:val="000A7045"/>
    <w:rsid w:val="000A79BB"/>
    <w:rsid w:val="000B0310"/>
    <w:rsid w:val="000B0EE6"/>
    <w:rsid w:val="000B15BF"/>
    <w:rsid w:val="000B1AE2"/>
    <w:rsid w:val="000B2017"/>
    <w:rsid w:val="000B21AB"/>
    <w:rsid w:val="000B3136"/>
    <w:rsid w:val="000B31E9"/>
    <w:rsid w:val="000B3625"/>
    <w:rsid w:val="000B37A2"/>
    <w:rsid w:val="000B3BDF"/>
    <w:rsid w:val="000B3EA1"/>
    <w:rsid w:val="000B3ED7"/>
    <w:rsid w:val="000B3F9F"/>
    <w:rsid w:val="000B4018"/>
    <w:rsid w:val="000B4523"/>
    <w:rsid w:val="000B4ADE"/>
    <w:rsid w:val="000B5683"/>
    <w:rsid w:val="000B66BB"/>
    <w:rsid w:val="000B6FB3"/>
    <w:rsid w:val="000B732F"/>
    <w:rsid w:val="000B75F2"/>
    <w:rsid w:val="000B7FED"/>
    <w:rsid w:val="000C0077"/>
    <w:rsid w:val="000C032D"/>
    <w:rsid w:val="000C0537"/>
    <w:rsid w:val="000C0AEE"/>
    <w:rsid w:val="000C0C55"/>
    <w:rsid w:val="000C144B"/>
    <w:rsid w:val="000C14CB"/>
    <w:rsid w:val="000C18C7"/>
    <w:rsid w:val="000C1912"/>
    <w:rsid w:val="000C1F50"/>
    <w:rsid w:val="000C20CA"/>
    <w:rsid w:val="000C242B"/>
    <w:rsid w:val="000C2672"/>
    <w:rsid w:val="000C2A1B"/>
    <w:rsid w:val="000C2BF3"/>
    <w:rsid w:val="000C3481"/>
    <w:rsid w:val="000C3F56"/>
    <w:rsid w:val="000C4512"/>
    <w:rsid w:val="000C4908"/>
    <w:rsid w:val="000C4AA4"/>
    <w:rsid w:val="000C4BB2"/>
    <w:rsid w:val="000C4CE3"/>
    <w:rsid w:val="000C4DE1"/>
    <w:rsid w:val="000C5870"/>
    <w:rsid w:val="000C5DAB"/>
    <w:rsid w:val="000C5E9B"/>
    <w:rsid w:val="000C654D"/>
    <w:rsid w:val="000C6EFE"/>
    <w:rsid w:val="000C7142"/>
    <w:rsid w:val="000C74BD"/>
    <w:rsid w:val="000D03F5"/>
    <w:rsid w:val="000D0777"/>
    <w:rsid w:val="000D0A13"/>
    <w:rsid w:val="000D1055"/>
    <w:rsid w:val="000D13A6"/>
    <w:rsid w:val="000D1B4A"/>
    <w:rsid w:val="000D2130"/>
    <w:rsid w:val="000D2D6D"/>
    <w:rsid w:val="000D3456"/>
    <w:rsid w:val="000D3CBE"/>
    <w:rsid w:val="000D3DE0"/>
    <w:rsid w:val="000D4304"/>
    <w:rsid w:val="000D4480"/>
    <w:rsid w:val="000D486B"/>
    <w:rsid w:val="000D4CD1"/>
    <w:rsid w:val="000D55CA"/>
    <w:rsid w:val="000D55F3"/>
    <w:rsid w:val="000D5B4A"/>
    <w:rsid w:val="000D5EE1"/>
    <w:rsid w:val="000D6285"/>
    <w:rsid w:val="000D6BEA"/>
    <w:rsid w:val="000D6C3F"/>
    <w:rsid w:val="000D7532"/>
    <w:rsid w:val="000D7B1B"/>
    <w:rsid w:val="000E0581"/>
    <w:rsid w:val="000E0806"/>
    <w:rsid w:val="000E0854"/>
    <w:rsid w:val="000E0877"/>
    <w:rsid w:val="000E09AD"/>
    <w:rsid w:val="000E0BD0"/>
    <w:rsid w:val="000E0DCF"/>
    <w:rsid w:val="000E151E"/>
    <w:rsid w:val="000E1AA7"/>
    <w:rsid w:val="000E1F90"/>
    <w:rsid w:val="000E2040"/>
    <w:rsid w:val="000E23B7"/>
    <w:rsid w:val="000E24B4"/>
    <w:rsid w:val="000E2C14"/>
    <w:rsid w:val="000E31DB"/>
    <w:rsid w:val="000E339E"/>
    <w:rsid w:val="000E3DF8"/>
    <w:rsid w:val="000E3EAF"/>
    <w:rsid w:val="000E4058"/>
    <w:rsid w:val="000E4113"/>
    <w:rsid w:val="000E4623"/>
    <w:rsid w:val="000E4697"/>
    <w:rsid w:val="000E552E"/>
    <w:rsid w:val="000E5707"/>
    <w:rsid w:val="000E57F4"/>
    <w:rsid w:val="000E5C83"/>
    <w:rsid w:val="000E6D8C"/>
    <w:rsid w:val="000E6E16"/>
    <w:rsid w:val="000E6E4B"/>
    <w:rsid w:val="000E73BA"/>
    <w:rsid w:val="000E76A7"/>
    <w:rsid w:val="000E7BB3"/>
    <w:rsid w:val="000E7D28"/>
    <w:rsid w:val="000F04F0"/>
    <w:rsid w:val="000F071C"/>
    <w:rsid w:val="000F0871"/>
    <w:rsid w:val="000F09C3"/>
    <w:rsid w:val="000F0BF6"/>
    <w:rsid w:val="000F0EA3"/>
    <w:rsid w:val="000F15BD"/>
    <w:rsid w:val="000F318F"/>
    <w:rsid w:val="000F3376"/>
    <w:rsid w:val="000F33B3"/>
    <w:rsid w:val="000F3706"/>
    <w:rsid w:val="000F45B5"/>
    <w:rsid w:val="000F492A"/>
    <w:rsid w:val="000F4DBC"/>
    <w:rsid w:val="000F513C"/>
    <w:rsid w:val="000F546A"/>
    <w:rsid w:val="000F5F0C"/>
    <w:rsid w:val="000F66D6"/>
    <w:rsid w:val="000F72FB"/>
    <w:rsid w:val="000F7319"/>
    <w:rsid w:val="000F798E"/>
    <w:rsid w:val="00100626"/>
    <w:rsid w:val="00100A94"/>
    <w:rsid w:val="00100F7F"/>
    <w:rsid w:val="001011D0"/>
    <w:rsid w:val="001012FE"/>
    <w:rsid w:val="001012FF"/>
    <w:rsid w:val="001021E8"/>
    <w:rsid w:val="001024D5"/>
    <w:rsid w:val="00102726"/>
    <w:rsid w:val="00102EBF"/>
    <w:rsid w:val="00102FDA"/>
    <w:rsid w:val="001030C2"/>
    <w:rsid w:val="001031CF"/>
    <w:rsid w:val="0010343F"/>
    <w:rsid w:val="0010367F"/>
    <w:rsid w:val="00103AFE"/>
    <w:rsid w:val="00103D2F"/>
    <w:rsid w:val="00103E2E"/>
    <w:rsid w:val="00103F3F"/>
    <w:rsid w:val="0010454C"/>
    <w:rsid w:val="0010485A"/>
    <w:rsid w:val="00104CFC"/>
    <w:rsid w:val="00105ABF"/>
    <w:rsid w:val="00106DC8"/>
    <w:rsid w:val="00107099"/>
    <w:rsid w:val="00107107"/>
    <w:rsid w:val="001071BE"/>
    <w:rsid w:val="00107C9D"/>
    <w:rsid w:val="00107D75"/>
    <w:rsid w:val="00107F0D"/>
    <w:rsid w:val="00110372"/>
    <w:rsid w:val="001104AE"/>
    <w:rsid w:val="00110777"/>
    <w:rsid w:val="00111B60"/>
    <w:rsid w:val="00111F9E"/>
    <w:rsid w:val="0011242E"/>
    <w:rsid w:val="001126AF"/>
    <w:rsid w:val="00112BCF"/>
    <w:rsid w:val="0011354E"/>
    <w:rsid w:val="001135C0"/>
    <w:rsid w:val="00113DAA"/>
    <w:rsid w:val="00113EFD"/>
    <w:rsid w:val="001140E7"/>
    <w:rsid w:val="0011428C"/>
    <w:rsid w:val="00114E5E"/>
    <w:rsid w:val="0011572C"/>
    <w:rsid w:val="001158A3"/>
    <w:rsid w:val="00116400"/>
    <w:rsid w:val="0011641E"/>
    <w:rsid w:val="00116C81"/>
    <w:rsid w:val="001171C2"/>
    <w:rsid w:val="001175F8"/>
    <w:rsid w:val="00117B30"/>
    <w:rsid w:val="001201A2"/>
    <w:rsid w:val="001205A9"/>
    <w:rsid w:val="00120653"/>
    <w:rsid w:val="0012069B"/>
    <w:rsid w:val="0012096B"/>
    <w:rsid w:val="00120ECB"/>
    <w:rsid w:val="00121435"/>
    <w:rsid w:val="00121EF4"/>
    <w:rsid w:val="0012212A"/>
    <w:rsid w:val="0012294C"/>
    <w:rsid w:val="00123068"/>
    <w:rsid w:val="001239C1"/>
    <w:rsid w:val="00123CB6"/>
    <w:rsid w:val="00123CED"/>
    <w:rsid w:val="00123F11"/>
    <w:rsid w:val="00124AB4"/>
    <w:rsid w:val="00124C0E"/>
    <w:rsid w:val="00125802"/>
    <w:rsid w:val="00125E0F"/>
    <w:rsid w:val="00126B62"/>
    <w:rsid w:val="0012712E"/>
    <w:rsid w:val="0012713D"/>
    <w:rsid w:val="00127166"/>
    <w:rsid w:val="00127224"/>
    <w:rsid w:val="001273B6"/>
    <w:rsid w:val="00127BAF"/>
    <w:rsid w:val="001303BD"/>
    <w:rsid w:val="0013069A"/>
    <w:rsid w:val="00130AF2"/>
    <w:rsid w:val="00131AAA"/>
    <w:rsid w:val="00132710"/>
    <w:rsid w:val="00132E3D"/>
    <w:rsid w:val="00132E72"/>
    <w:rsid w:val="001332D9"/>
    <w:rsid w:val="001338DB"/>
    <w:rsid w:val="00133A93"/>
    <w:rsid w:val="00134A33"/>
    <w:rsid w:val="00134A4F"/>
    <w:rsid w:val="00134D10"/>
    <w:rsid w:val="0013503C"/>
    <w:rsid w:val="00135133"/>
    <w:rsid w:val="001353BA"/>
    <w:rsid w:val="001360AF"/>
    <w:rsid w:val="001368F7"/>
    <w:rsid w:val="00136C92"/>
    <w:rsid w:val="00137144"/>
    <w:rsid w:val="00137A6D"/>
    <w:rsid w:val="00137B7F"/>
    <w:rsid w:val="00137D38"/>
    <w:rsid w:val="00140497"/>
    <w:rsid w:val="00140A1E"/>
    <w:rsid w:val="00140D22"/>
    <w:rsid w:val="00140FFA"/>
    <w:rsid w:val="001410B4"/>
    <w:rsid w:val="001414DD"/>
    <w:rsid w:val="001418F3"/>
    <w:rsid w:val="00141ACA"/>
    <w:rsid w:val="00141B5F"/>
    <w:rsid w:val="00141C7E"/>
    <w:rsid w:val="001420DF"/>
    <w:rsid w:val="001423B5"/>
    <w:rsid w:val="0014284F"/>
    <w:rsid w:val="0014309D"/>
    <w:rsid w:val="001430CE"/>
    <w:rsid w:val="001437D6"/>
    <w:rsid w:val="00143995"/>
    <w:rsid w:val="00143C2E"/>
    <w:rsid w:val="00144070"/>
    <w:rsid w:val="00144158"/>
    <w:rsid w:val="001445AC"/>
    <w:rsid w:val="00144653"/>
    <w:rsid w:val="00144675"/>
    <w:rsid w:val="00144EBC"/>
    <w:rsid w:val="001453CC"/>
    <w:rsid w:val="00145853"/>
    <w:rsid w:val="00145951"/>
    <w:rsid w:val="00145E7D"/>
    <w:rsid w:val="00146193"/>
    <w:rsid w:val="001464FC"/>
    <w:rsid w:val="001473E8"/>
    <w:rsid w:val="00147C5D"/>
    <w:rsid w:val="00147E2E"/>
    <w:rsid w:val="00150131"/>
    <w:rsid w:val="001504DD"/>
    <w:rsid w:val="0015050A"/>
    <w:rsid w:val="00150928"/>
    <w:rsid w:val="00150A9E"/>
    <w:rsid w:val="00150B55"/>
    <w:rsid w:val="00150C21"/>
    <w:rsid w:val="00150C30"/>
    <w:rsid w:val="00150E28"/>
    <w:rsid w:val="00150F99"/>
    <w:rsid w:val="0015143D"/>
    <w:rsid w:val="001516BF"/>
    <w:rsid w:val="00151CC2"/>
    <w:rsid w:val="00151D45"/>
    <w:rsid w:val="001520E5"/>
    <w:rsid w:val="0015388D"/>
    <w:rsid w:val="00153A93"/>
    <w:rsid w:val="00153EAC"/>
    <w:rsid w:val="00153FAC"/>
    <w:rsid w:val="00153FF6"/>
    <w:rsid w:val="0015425C"/>
    <w:rsid w:val="00154340"/>
    <w:rsid w:val="00154C0C"/>
    <w:rsid w:val="00155BA6"/>
    <w:rsid w:val="00155E42"/>
    <w:rsid w:val="00155EAC"/>
    <w:rsid w:val="001560C3"/>
    <w:rsid w:val="00156219"/>
    <w:rsid w:val="001567C5"/>
    <w:rsid w:val="00156CF7"/>
    <w:rsid w:val="00156F41"/>
    <w:rsid w:val="001578C7"/>
    <w:rsid w:val="00157D71"/>
    <w:rsid w:val="001603FA"/>
    <w:rsid w:val="001611DA"/>
    <w:rsid w:val="0016183B"/>
    <w:rsid w:val="00161FBA"/>
    <w:rsid w:val="00162D61"/>
    <w:rsid w:val="00162DFE"/>
    <w:rsid w:val="00162E18"/>
    <w:rsid w:val="001630C6"/>
    <w:rsid w:val="001635DB"/>
    <w:rsid w:val="001638AB"/>
    <w:rsid w:val="001639F1"/>
    <w:rsid w:val="001640EF"/>
    <w:rsid w:val="00164356"/>
    <w:rsid w:val="00164BD1"/>
    <w:rsid w:val="00165143"/>
    <w:rsid w:val="00165171"/>
    <w:rsid w:val="001651F8"/>
    <w:rsid w:val="00165430"/>
    <w:rsid w:val="00165843"/>
    <w:rsid w:val="001659FC"/>
    <w:rsid w:val="00165ABD"/>
    <w:rsid w:val="00165B23"/>
    <w:rsid w:val="00165BB5"/>
    <w:rsid w:val="00166233"/>
    <w:rsid w:val="00166CCE"/>
    <w:rsid w:val="001670D9"/>
    <w:rsid w:val="0016718B"/>
    <w:rsid w:val="001678A3"/>
    <w:rsid w:val="001678DA"/>
    <w:rsid w:val="00170B41"/>
    <w:rsid w:val="00170C8D"/>
    <w:rsid w:val="00170D1E"/>
    <w:rsid w:val="00170FA3"/>
    <w:rsid w:val="00171183"/>
    <w:rsid w:val="0017152C"/>
    <w:rsid w:val="00171DC9"/>
    <w:rsid w:val="0017255F"/>
    <w:rsid w:val="00172CE3"/>
    <w:rsid w:val="00173388"/>
    <w:rsid w:val="00173577"/>
    <w:rsid w:val="00173C9A"/>
    <w:rsid w:val="00173D6F"/>
    <w:rsid w:val="001742F4"/>
    <w:rsid w:val="0017444F"/>
    <w:rsid w:val="00174D58"/>
    <w:rsid w:val="00174EB6"/>
    <w:rsid w:val="00174FEC"/>
    <w:rsid w:val="001756D5"/>
    <w:rsid w:val="00175754"/>
    <w:rsid w:val="00175F35"/>
    <w:rsid w:val="00175FB3"/>
    <w:rsid w:val="00175FF5"/>
    <w:rsid w:val="0017666D"/>
    <w:rsid w:val="0017677F"/>
    <w:rsid w:val="00176D34"/>
    <w:rsid w:val="00177708"/>
    <w:rsid w:val="00177FFD"/>
    <w:rsid w:val="00180723"/>
    <w:rsid w:val="001813BC"/>
    <w:rsid w:val="00181E42"/>
    <w:rsid w:val="00181EDA"/>
    <w:rsid w:val="00181FE0"/>
    <w:rsid w:val="00182B1A"/>
    <w:rsid w:val="00183003"/>
    <w:rsid w:val="0018353F"/>
    <w:rsid w:val="00183544"/>
    <w:rsid w:val="00183972"/>
    <w:rsid w:val="00183ABD"/>
    <w:rsid w:val="00183BAB"/>
    <w:rsid w:val="001841BD"/>
    <w:rsid w:val="00184605"/>
    <w:rsid w:val="00184DB7"/>
    <w:rsid w:val="00184E7F"/>
    <w:rsid w:val="001852A7"/>
    <w:rsid w:val="001856D7"/>
    <w:rsid w:val="0018577C"/>
    <w:rsid w:val="001858EF"/>
    <w:rsid w:val="00185C74"/>
    <w:rsid w:val="00186398"/>
    <w:rsid w:val="00186816"/>
    <w:rsid w:val="00186853"/>
    <w:rsid w:val="001868C1"/>
    <w:rsid w:val="00186BE0"/>
    <w:rsid w:val="00186C0F"/>
    <w:rsid w:val="00187547"/>
    <w:rsid w:val="0019000D"/>
    <w:rsid w:val="00191427"/>
    <w:rsid w:val="00191B17"/>
    <w:rsid w:val="00192217"/>
    <w:rsid w:val="001924E5"/>
    <w:rsid w:val="001924F8"/>
    <w:rsid w:val="00192539"/>
    <w:rsid w:val="00192C27"/>
    <w:rsid w:val="00192E0F"/>
    <w:rsid w:val="00193135"/>
    <w:rsid w:val="00193439"/>
    <w:rsid w:val="0019370A"/>
    <w:rsid w:val="00193751"/>
    <w:rsid w:val="00193813"/>
    <w:rsid w:val="00193947"/>
    <w:rsid w:val="00193A37"/>
    <w:rsid w:val="00193C2D"/>
    <w:rsid w:val="0019467F"/>
    <w:rsid w:val="001947D1"/>
    <w:rsid w:val="001949FF"/>
    <w:rsid w:val="00194A77"/>
    <w:rsid w:val="0019591C"/>
    <w:rsid w:val="00195CED"/>
    <w:rsid w:val="00195D4E"/>
    <w:rsid w:val="00195F3C"/>
    <w:rsid w:val="00196C63"/>
    <w:rsid w:val="001970AA"/>
    <w:rsid w:val="00197ED1"/>
    <w:rsid w:val="00197F46"/>
    <w:rsid w:val="001A08D0"/>
    <w:rsid w:val="001A0AED"/>
    <w:rsid w:val="001A0EF5"/>
    <w:rsid w:val="001A19D2"/>
    <w:rsid w:val="001A19DE"/>
    <w:rsid w:val="001A1A82"/>
    <w:rsid w:val="001A2093"/>
    <w:rsid w:val="001A2DB5"/>
    <w:rsid w:val="001A3847"/>
    <w:rsid w:val="001A3B7C"/>
    <w:rsid w:val="001A4885"/>
    <w:rsid w:val="001A4E2E"/>
    <w:rsid w:val="001A522A"/>
    <w:rsid w:val="001A52C6"/>
    <w:rsid w:val="001A58EE"/>
    <w:rsid w:val="001A5E99"/>
    <w:rsid w:val="001A61B4"/>
    <w:rsid w:val="001A684E"/>
    <w:rsid w:val="001A70B3"/>
    <w:rsid w:val="001A74F8"/>
    <w:rsid w:val="001A7829"/>
    <w:rsid w:val="001A7CA3"/>
    <w:rsid w:val="001A7DC5"/>
    <w:rsid w:val="001B0322"/>
    <w:rsid w:val="001B055E"/>
    <w:rsid w:val="001B06AC"/>
    <w:rsid w:val="001B0817"/>
    <w:rsid w:val="001B0ADB"/>
    <w:rsid w:val="001B1B55"/>
    <w:rsid w:val="001B27F7"/>
    <w:rsid w:val="001B29E6"/>
    <w:rsid w:val="001B2AFC"/>
    <w:rsid w:val="001B2BD7"/>
    <w:rsid w:val="001B2C55"/>
    <w:rsid w:val="001B3D84"/>
    <w:rsid w:val="001B3E70"/>
    <w:rsid w:val="001B4570"/>
    <w:rsid w:val="001B48F7"/>
    <w:rsid w:val="001B515F"/>
    <w:rsid w:val="001B56D5"/>
    <w:rsid w:val="001B5A9A"/>
    <w:rsid w:val="001B5ECC"/>
    <w:rsid w:val="001B6365"/>
    <w:rsid w:val="001B63D4"/>
    <w:rsid w:val="001B6600"/>
    <w:rsid w:val="001B663A"/>
    <w:rsid w:val="001B67B6"/>
    <w:rsid w:val="001B68A6"/>
    <w:rsid w:val="001B6A65"/>
    <w:rsid w:val="001B799D"/>
    <w:rsid w:val="001B79C7"/>
    <w:rsid w:val="001C0402"/>
    <w:rsid w:val="001C04AA"/>
    <w:rsid w:val="001C061B"/>
    <w:rsid w:val="001C08D8"/>
    <w:rsid w:val="001C0C65"/>
    <w:rsid w:val="001C10FB"/>
    <w:rsid w:val="001C11D0"/>
    <w:rsid w:val="001C121B"/>
    <w:rsid w:val="001C14C6"/>
    <w:rsid w:val="001C1891"/>
    <w:rsid w:val="001C1D1D"/>
    <w:rsid w:val="001C21A0"/>
    <w:rsid w:val="001C23A2"/>
    <w:rsid w:val="001C2739"/>
    <w:rsid w:val="001C2D01"/>
    <w:rsid w:val="001C34D8"/>
    <w:rsid w:val="001C51C9"/>
    <w:rsid w:val="001C5300"/>
    <w:rsid w:val="001C574B"/>
    <w:rsid w:val="001C5844"/>
    <w:rsid w:val="001C5C4E"/>
    <w:rsid w:val="001C5C8D"/>
    <w:rsid w:val="001C5DF0"/>
    <w:rsid w:val="001C63B7"/>
    <w:rsid w:val="001C68F6"/>
    <w:rsid w:val="001C6A0B"/>
    <w:rsid w:val="001C6AF7"/>
    <w:rsid w:val="001C6E10"/>
    <w:rsid w:val="001C7303"/>
    <w:rsid w:val="001C7346"/>
    <w:rsid w:val="001D10A2"/>
    <w:rsid w:val="001D11C0"/>
    <w:rsid w:val="001D12D0"/>
    <w:rsid w:val="001D20DF"/>
    <w:rsid w:val="001D261D"/>
    <w:rsid w:val="001D3264"/>
    <w:rsid w:val="001D3546"/>
    <w:rsid w:val="001D3F93"/>
    <w:rsid w:val="001D4073"/>
    <w:rsid w:val="001D4DA8"/>
    <w:rsid w:val="001D4F85"/>
    <w:rsid w:val="001D56C4"/>
    <w:rsid w:val="001D5A73"/>
    <w:rsid w:val="001D5CFC"/>
    <w:rsid w:val="001D646D"/>
    <w:rsid w:val="001D72BC"/>
    <w:rsid w:val="001D783D"/>
    <w:rsid w:val="001E007B"/>
    <w:rsid w:val="001E01ED"/>
    <w:rsid w:val="001E026D"/>
    <w:rsid w:val="001E0B1C"/>
    <w:rsid w:val="001E107D"/>
    <w:rsid w:val="001E1137"/>
    <w:rsid w:val="001E1ADD"/>
    <w:rsid w:val="001E1B71"/>
    <w:rsid w:val="001E23ED"/>
    <w:rsid w:val="001E349C"/>
    <w:rsid w:val="001E3506"/>
    <w:rsid w:val="001E368A"/>
    <w:rsid w:val="001E3923"/>
    <w:rsid w:val="001E39CE"/>
    <w:rsid w:val="001E3B9A"/>
    <w:rsid w:val="001E3C39"/>
    <w:rsid w:val="001E3CBA"/>
    <w:rsid w:val="001E4233"/>
    <w:rsid w:val="001E484B"/>
    <w:rsid w:val="001E4E11"/>
    <w:rsid w:val="001E5A59"/>
    <w:rsid w:val="001E5E30"/>
    <w:rsid w:val="001E5E62"/>
    <w:rsid w:val="001E6230"/>
    <w:rsid w:val="001E67BA"/>
    <w:rsid w:val="001E68A5"/>
    <w:rsid w:val="001E7284"/>
    <w:rsid w:val="001E733F"/>
    <w:rsid w:val="001E7353"/>
    <w:rsid w:val="001E78C3"/>
    <w:rsid w:val="001E79F3"/>
    <w:rsid w:val="001E7D13"/>
    <w:rsid w:val="001F0EEA"/>
    <w:rsid w:val="001F0FB4"/>
    <w:rsid w:val="001F12EE"/>
    <w:rsid w:val="001F153C"/>
    <w:rsid w:val="001F16D7"/>
    <w:rsid w:val="001F1869"/>
    <w:rsid w:val="001F1904"/>
    <w:rsid w:val="001F2EC8"/>
    <w:rsid w:val="001F31A0"/>
    <w:rsid w:val="001F3B10"/>
    <w:rsid w:val="001F42E7"/>
    <w:rsid w:val="001F4DFE"/>
    <w:rsid w:val="001F4F01"/>
    <w:rsid w:val="001F510B"/>
    <w:rsid w:val="001F58ED"/>
    <w:rsid w:val="001F5BE9"/>
    <w:rsid w:val="001F698A"/>
    <w:rsid w:val="001F6C58"/>
    <w:rsid w:val="001F6DE3"/>
    <w:rsid w:val="001F6EA3"/>
    <w:rsid w:val="001F708B"/>
    <w:rsid w:val="001F7138"/>
    <w:rsid w:val="001F72B9"/>
    <w:rsid w:val="001F7630"/>
    <w:rsid w:val="001F7737"/>
    <w:rsid w:val="001F782F"/>
    <w:rsid w:val="001F7BE3"/>
    <w:rsid w:val="001F7BE4"/>
    <w:rsid w:val="001F7C09"/>
    <w:rsid w:val="001F7E5F"/>
    <w:rsid w:val="001F7EE6"/>
    <w:rsid w:val="002001FD"/>
    <w:rsid w:val="00200805"/>
    <w:rsid w:val="00200912"/>
    <w:rsid w:val="00200984"/>
    <w:rsid w:val="00201519"/>
    <w:rsid w:val="00201909"/>
    <w:rsid w:val="00201E01"/>
    <w:rsid w:val="0020217A"/>
    <w:rsid w:val="00202CE7"/>
    <w:rsid w:val="00202D82"/>
    <w:rsid w:val="00202E3F"/>
    <w:rsid w:val="002043BF"/>
    <w:rsid w:val="00204520"/>
    <w:rsid w:val="00204581"/>
    <w:rsid w:val="00204C98"/>
    <w:rsid w:val="00204F2C"/>
    <w:rsid w:val="0020546C"/>
    <w:rsid w:val="00205913"/>
    <w:rsid w:val="00205E82"/>
    <w:rsid w:val="00205EA0"/>
    <w:rsid w:val="00206752"/>
    <w:rsid w:val="00206859"/>
    <w:rsid w:val="00206C33"/>
    <w:rsid w:val="00206C75"/>
    <w:rsid w:val="00207206"/>
    <w:rsid w:val="0020726F"/>
    <w:rsid w:val="00207420"/>
    <w:rsid w:val="00207AB8"/>
    <w:rsid w:val="00210419"/>
    <w:rsid w:val="0021107F"/>
    <w:rsid w:val="0021119B"/>
    <w:rsid w:val="002115D4"/>
    <w:rsid w:val="0021165D"/>
    <w:rsid w:val="00211B9D"/>
    <w:rsid w:val="002129FD"/>
    <w:rsid w:val="00212C34"/>
    <w:rsid w:val="00212C84"/>
    <w:rsid w:val="00212DD0"/>
    <w:rsid w:val="0021316D"/>
    <w:rsid w:val="00214492"/>
    <w:rsid w:val="00214603"/>
    <w:rsid w:val="0021485D"/>
    <w:rsid w:val="00214BCA"/>
    <w:rsid w:val="00214DFE"/>
    <w:rsid w:val="00215140"/>
    <w:rsid w:val="002153DC"/>
    <w:rsid w:val="00215831"/>
    <w:rsid w:val="00215A95"/>
    <w:rsid w:val="002160ED"/>
    <w:rsid w:val="00216BA4"/>
    <w:rsid w:val="002200A8"/>
    <w:rsid w:val="002201BF"/>
    <w:rsid w:val="002204D3"/>
    <w:rsid w:val="00220A0A"/>
    <w:rsid w:val="00220BFB"/>
    <w:rsid w:val="00221110"/>
    <w:rsid w:val="00221123"/>
    <w:rsid w:val="002214D9"/>
    <w:rsid w:val="002214E4"/>
    <w:rsid w:val="00221E52"/>
    <w:rsid w:val="002220CE"/>
    <w:rsid w:val="002222B4"/>
    <w:rsid w:val="00222587"/>
    <w:rsid w:val="00222731"/>
    <w:rsid w:val="002231E1"/>
    <w:rsid w:val="00223F8C"/>
    <w:rsid w:val="002240B1"/>
    <w:rsid w:val="002240F1"/>
    <w:rsid w:val="002248BD"/>
    <w:rsid w:val="00224A78"/>
    <w:rsid w:val="00224EFB"/>
    <w:rsid w:val="00225226"/>
    <w:rsid w:val="002255B0"/>
    <w:rsid w:val="00225615"/>
    <w:rsid w:val="00225881"/>
    <w:rsid w:val="00225E3A"/>
    <w:rsid w:val="00225F67"/>
    <w:rsid w:val="002264C4"/>
    <w:rsid w:val="00226565"/>
    <w:rsid w:val="00226E7F"/>
    <w:rsid w:val="00227231"/>
    <w:rsid w:val="0022730C"/>
    <w:rsid w:val="00227583"/>
    <w:rsid w:val="00227624"/>
    <w:rsid w:val="00227791"/>
    <w:rsid w:val="00227830"/>
    <w:rsid w:val="00230755"/>
    <w:rsid w:val="00230A62"/>
    <w:rsid w:val="002311F6"/>
    <w:rsid w:val="0023185D"/>
    <w:rsid w:val="0023221C"/>
    <w:rsid w:val="00232317"/>
    <w:rsid w:val="00232583"/>
    <w:rsid w:val="0023340E"/>
    <w:rsid w:val="0023390F"/>
    <w:rsid w:val="00233A71"/>
    <w:rsid w:val="00233BC2"/>
    <w:rsid w:val="00233E7C"/>
    <w:rsid w:val="00234065"/>
    <w:rsid w:val="002343E3"/>
    <w:rsid w:val="002345B6"/>
    <w:rsid w:val="00234711"/>
    <w:rsid w:val="00234818"/>
    <w:rsid w:val="00234A71"/>
    <w:rsid w:val="00234ECE"/>
    <w:rsid w:val="0023508C"/>
    <w:rsid w:val="00235180"/>
    <w:rsid w:val="002356D5"/>
    <w:rsid w:val="00235D66"/>
    <w:rsid w:val="00236124"/>
    <w:rsid w:val="0023623E"/>
    <w:rsid w:val="002365D4"/>
    <w:rsid w:val="002365E6"/>
    <w:rsid w:val="00237027"/>
    <w:rsid w:val="0023771E"/>
    <w:rsid w:val="00237A46"/>
    <w:rsid w:val="00240207"/>
    <w:rsid w:val="00240847"/>
    <w:rsid w:val="00240C34"/>
    <w:rsid w:val="00240CBE"/>
    <w:rsid w:val="00240D30"/>
    <w:rsid w:val="00240D4D"/>
    <w:rsid w:val="0024134D"/>
    <w:rsid w:val="00241678"/>
    <w:rsid w:val="00241697"/>
    <w:rsid w:val="00241898"/>
    <w:rsid w:val="00241BA0"/>
    <w:rsid w:val="00241FCC"/>
    <w:rsid w:val="00242915"/>
    <w:rsid w:val="002429FC"/>
    <w:rsid w:val="00242A50"/>
    <w:rsid w:val="00242F7D"/>
    <w:rsid w:val="0024428F"/>
    <w:rsid w:val="002444C6"/>
    <w:rsid w:val="00244B7E"/>
    <w:rsid w:val="00245151"/>
    <w:rsid w:val="0024565B"/>
    <w:rsid w:val="0024581B"/>
    <w:rsid w:val="00245C47"/>
    <w:rsid w:val="00246269"/>
    <w:rsid w:val="002473BD"/>
    <w:rsid w:val="002475FC"/>
    <w:rsid w:val="002479B5"/>
    <w:rsid w:val="00247A34"/>
    <w:rsid w:val="00247D5A"/>
    <w:rsid w:val="00251429"/>
    <w:rsid w:val="00251661"/>
    <w:rsid w:val="00252A94"/>
    <w:rsid w:val="00252DE7"/>
    <w:rsid w:val="0025307C"/>
    <w:rsid w:val="002533DF"/>
    <w:rsid w:val="0025537F"/>
    <w:rsid w:val="0025546E"/>
    <w:rsid w:val="002558B6"/>
    <w:rsid w:val="00255B47"/>
    <w:rsid w:val="002562E9"/>
    <w:rsid w:val="00256971"/>
    <w:rsid w:val="00256D95"/>
    <w:rsid w:val="00257B02"/>
    <w:rsid w:val="002601AE"/>
    <w:rsid w:val="00260244"/>
    <w:rsid w:val="002608E0"/>
    <w:rsid w:val="002612AE"/>
    <w:rsid w:val="00261BCA"/>
    <w:rsid w:val="00261CB2"/>
    <w:rsid w:val="00261D2B"/>
    <w:rsid w:val="00262D43"/>
    <w:rsid w:val="0026308A"/>
    <w:rsid w:val="002636FF"/>
    <w:rsid w:val="00263B2B"/>
    <w:rsid w:val="002644C8"/>
    <w:rsid w:val="002644E9"/>
    <w:rsid w:val="00264CFC"/>
    <w:rsid w:val="00264F62"/>
    <w:rsid w:val="00265374"/>
    <w:rsid w:val="00265A63"/>
    <w:rsid w:val="00265EBB"/>
    <w:rsid w:val="00265F58"/>
    <w:rsid w:val="00266118"/>
    <w:rsid w:val="002662A7"/>
    <w:rsid w:val="00266E7B"/>
    <w:rsid w:val="00267186"/>
    <w:rsid w:val="00267402"/>
    <w:rsid w:val="00267C00"/>
    <w:rsid w:val="00270345"/>
    <w:rsid w:val="00270472"/>
    <w:rsid w:val="00270592"/>
    <w:rsid w:val="0027078F"/>
    <w:rsid w:val="00270A6D"/>
    <w:rsid w:val="00270B1E"/>
    <w:rsid w:val="00270DDC"/>
    <w:rsid w:val="00270FAD"/>
    <w:rsid w:val="00271022"/>
    <w:rsid w:val="002713F5"/>
    <w:rsid w:val="00271680"/>
    <w:rsid w:val="002718A8"/>
    <w:rsid w:val="002721E8"/>
    <w:rsid w:val="002724DA"/>
    <w:rsid w:val="0027295D"/>
    <w:rsid w:val="0027298D"/>
    <w:rsid w:val="0027325F"/>
    <w:rsid w:val="002737A8"/>
    <w:rsid w:val="00274214"/>
    <w:rsid w:val="0027449A"/>
    <w:rsid w:val="002749B9"/>
    <w:rsid w:val="00274BD9"/>
    <w:rsid w:val="00274EE0"/>
    <w:rsid w:val="002751F5"/>
    <w:rsid w:val="0027523D"/>
    <w:rsid w:val="00275247"/>
    <w:rsid w:val="0027558E"/>
    <w:rsid w:val="0027576B"/>
    <w:rsid w:val="0027588F"/>
    <w:rsid w:val="00275E38"/>
    <w:rsid w:val="00275EFB"/>
    <w:rsid w:val="00276094"/>
    <w:rsid w:val="002764D5"/>
    <w:rsid w:val="00276818"/>
    <w:rsid w:val="00276BD4"/>
    <w:rsid w:val="00276CFE"/>
    <w:rsid w:val="002774E9"/>
    <w:rsid w:val="00277D05"/>
    <w:rsid w:val="00277DF9"/>
    <w:rsid w:val="00277EFE"/>
    <w:rsid w:val="00281035"/>
    <w:rsid w:val="002813B2"/>
    <w:rsid w:val="0028289B"/>
    <w:rsid w:val="00282ACE"/>
    <w:rsid w:val="00282CFC"/>
    <w:rsid w:val="002830B4"/>
    <w:rsid w:val="00283160"/>
    <w:rsid w:val="002831F4"/>
    <w:rsid w:val="002835DA"/>
    <w:rsid w:val="002838BA"/>
    <w:rsid w:val="00284847"/>
    <w:rsid w:val="00284D70"/>
    <w:rsid w:val="002854E1"/>
    <w:rsid w:val="002855CB"/>
    <w:rsid w:val="002857B0"/>
    <w:rsid w:val="00286038"/>
    <w:rsid w:val="00286286"/>
    <w:rsid w:val="00286307"/>
    <w:rsid w:val="0028655B"/>
    <w:rsid w:val="00286CBC"/>
    <w:rsid w:val="00287442"/>
    <w:rsid w:val="002876EC"/>
    <w:rsid w:val="00287E3E"/>
    <w:rsid w:val="00290618"/>
    <w:rsid w:val="00290BFC"/>
    <w:rsid w:val="0029133B"/>
    <w:rsid w:val="00291903"/>
    <w:rsid w:val="002919C8"/>
    <w:rsid w:val="00291D67"/>
    <w:rsid w:val="00291E3D"/>
    <w:rsid w:val="00291FA1"/>
    <w:rsid w:val="002925DA"/>
    <w:rsid w:val="00292C3D"/>
    <w:rsid w:val="00292F82"/>
    <w:rsid w:val="00293032"/>
    <w:rsid w:val="00294D1C"/>
    <w:rsid w:val="00294F5D"/>
    <w:rsid w:val="002950B5"/>
    <w:rsid w:val="002958B8"/>
    <w:rsid w:val="00296399"/>
    <w:rsid w:val="00296D71"/>
    <w:rsid w:val="00297073"/>
    <w:rsid w:val="002973B0"/>
    <w:rsid w:val="00297494"/>
    <w:rsid w:val="002A000C"/>
    <w:rsid w:val="002A00E0"/>
    <w:rsid w:val="002A046C"/>
    <w:rsid w:val="002A056C"/>
    <w:rsid w:val="002A0CBE"/>
    <w:rsid w:val="002A0CD3"/>
    <w:rsid w:val="002A0F71"/>
    <w:rsid w:val="002A11F9"/>
    <w:rsid w:val="002A1671"/>
    <w:rsid w:val="002A1820"/>
    <w:rsid w:val="002A205C"/>
    <w:rsid w:val="002A22E3"/>
    <w:rsid w:val="002A257A"/>
    <w:rsid w:val="002A26C3"/>
    <w:rsid w:val="002A3269"/>
    <w:rsid w:val="002A33C7"/>
    <w:rsid w:val="002A397F"/>
    <w:rsid w:val="002A39C0"/>
    <w:rsid w:val="002A3AB5"/>
    <w:rsid w:val="002A44A5"/>
    <w:rsid w:val="002A464B"/>
    <w:rsid w:val="002A4D4C"/>
    <w:rsid w:val="002A5501"/>
    <w:rsid w:val="002A5824"/>
    <w:rsid w:val="002A5D38"/>
    <w:rsid w:val="002A6245"/>
    <w:rsid w:val="002A6967"/>
    <w:rsid w:val="002A69E2"/>
    <w:rsid w:val="002A70BD"/>
    <w:rsid w:val="002A71AA"/>
    <w:rsid w:val="002A76DA"/>
    <w:rsid w:val="002B038E"/>
    <w:rsid w:val="002B075F"/>
    <w:rsid w:val="002B0D39"/>
    <w:rsid w:val="002B12B3"/>
    <w:rsid w:val="002B14BB"/>
    <w:rsid w:val="002B201F"/>
    <w:rsid w:val="002B2211"/>
    <w:rsid w:val="002B226D"/>
    <w:rsid w:val="002B2325"/>
    <w:rsid w:val="002B2362"/>
    <w:rsid w:val="002B2514"/>
    <w:rsid w:val="002B32FC"/>
    <w:rsid w:val="002B3533"/>
    <w:rsid w:val="002B36C3"/>
    <w:rsid w:val="002B371D"/>
    <w:rsid w:val="002B3952"/>
    <w:rsid w:val="002B39DC"/>
    <w:rsid w:val="002B3EA2"/>
    <w:rsid w:val="002B409B"/>
    <w:rsid w:val="002B42F3"/>
    <w:rsid w:val="002B52D6"/>
    <w:rsid w:val="002B53F8"/>
    <w:rsid w:val="002B5C67"/>
    <w:rsid w:val="002B5DAD"/>
    <w:rsid w:val="002B6065"/>
    <w:rsid w:val="002B638B"/>
    <w:rsid w:val="002B661B"/>
    <w:rsid w:val="002B66CE"/>
    <w:rsid w:val="002B66D4"/>
    <w:rsid w:val="002B6F9B"/>
    <w:rsid w:val="002B7164"/>
    <w:rsid w:val="002B7576"/>
    <w:rsid w:val="002B7C35"/>
    <w:rsid w:val="002B7F81"/>
    <w:rsid w:val="002C06E3"/>
    <w:rsid w:val="002C09DE"/>
    <w:rsid w:val="002C0E7B"/>
    <w:rsid w:val="002C1304"/>
    <w:rsid w:val="002C13C5"/>
    <w:rsid w:val="002C1C7F"/>
    <w:rsid w:val="002C25BA"/>
    <w:rsid w:val="002C2A99"/>
    <w:rsid w:val="002C3202"/>
    <w:rsid w:val="002C3F2F"/>
    <w:rsid w:val="002C40F3"/>
    <w:rsid w:val="002C4279"/>
    <w:rsid w:val="002C42BF"/>
    <w:rsid w:val="002C4338"/>
    <w:rsid w:val="002C44F9"/>
    <w:rsid w:val="002C486F"/>
    <w:rsid w:val="002C522C"/>
    <w:rsid w:val="002C57E9"/>
    <w:rsid w:val="002C58F3"/>
    <w:rsid w:val="002C67F7"/>
    <w:rsid w:val="002C6908"/>
    <w:rsid w:val="002C692B"/>
    <w:rsid w:val="002C6A9E"/>
    <w:rsid w:val="002C7707"/>
    <w:rsid w:val="002C77B3"/>
    <w:rsid w:val="002D03EF"/>
    <w:rsid w:val="002D0AEC"/>
    <w:rsid w:val="002D2813"/>
    <w:rsid w:val="002D2B87"/>
    <w:rsid w:val="002D3669"/>
    <w:rsid w:val="002D475B"/>
    <w:rsid w:val="002D51BD"/>
    <w:rsid w:val="002D5498"/>
    <w:rsid w:val="002D5563"/>
    <w:rsid w:val="002D569B"/>
    <w:rsid w:val="002D5B0F"/>
    <w:rsid w:val="002D60C9"/>
    <w:rsid w:val="002D6AF1"/>
    <w:rsid w:val="002D6B18"/>
    <w:rsid w:val="002D7082"/>
    <w:rsid w:val="002D71AE"/>
    <w:rsid w:val="002D741C"/>
    <w:rsid w:val="002D7695"/>
    <w:rsid w:val="002D77DC"/>
    <w:rsid w:val="002D79EF"/>
    <w:rsid w:val="002D7F4C"/>
    <w:rsid w:val="002E04E6"/>
    <w:rsid w:val="002E0AA9"/>
    <w:rsid w:val="002E0BF5"/>
    <w:rsid w:val="002E0C1A"/>
    <w:rsid w:val="002E0C6F"/>
    <w:rsid w:val="002E0C88"/>
    <w:rsid w:val="002E0D89"/>
    <w:rsid w:val="002E0F6D"/>
    <w:rsid w:val="002E16DE"/>
    <w:rsid w:val="002E1BF3"/>
    <w:rsid w:val="002E1C0E"/>
    <w:rsid w:val="002E1E77"/>
    <w:rsid w:val="002E25D0"/>
    <w:rsid w:val="002E2C69"/>
    <w:rsid w:val="002E2CD7"/>
    <w:rsid w:val="002E33C5"/>
    <w:rsid w:val="002E3423"/>
    <w:rsid w:val="002E3E8E"/>
    <w:rsid w:val="002E4559"/>
    <w:rsid w:val="002E4633"/>
    <w:rsid w:val="002E4740"/>
    <w:rsid w:val="002E499C"/>
    <w:rsid w:val="002E4F9A"/>
    <w:rsid w:val="002E5ADC"/>
    <w:rsid w:val="002E5AFF"/>
    <w:rsid w:val="002E5C4E"/>
    <w:rsid w:val="002E5ED8"/>
    <w:rsid w:val="002E6803"/>
    <w:rsid w:val="002E7663"/>
    <w:rsid w:val="002E7A8E"/>
    <w:rsid w:val="002E7B21"/>
    <w:rsid w:val="002F032B"/>
    <w:rsid w:val="002F0861"/>
    <w:rsid w:val="002F090F"/>
    <w:rsid w:val="002F129E"/>
    <w:rsid w:val="002F16A5"/>
    <w:rsid w:val="002F18C6"/>
    <w:rsid w:val="002F2250"/>
    <w:rsid w:val="002F2CE8"/>
    <w:rsid w:val="002F3465"/>
    <w:rsid w:val="002F3720"/>
    <w:rsid w:val="002F38A4"/>
    <w:rsid w:val="002F3ABD"/>
    <w:rsid w:val="002F3C95"/>
    <w:rsid w:val="002F3E72"/>
    <w:rsid w:val="002F404F"/>
    <w:rsid w:val="002F41C6"/>
    <w:rsid w:val="002F5131"/>
    <w:rsid w:val="002F5A0A"/>
    <w:rsid w:val="002F5F17"/>
    <w:rsid w:val="002F6A26"/>
    <w:rsid w:val="002F6ADC"/>
    <w:rsid w:val="002F7161"/>
    <w:rsid w:val="002F77F1"/>
    <w:rsid w:val="002F7ABB"/>
    <w:rsid w:val="002F7DAD"/>
    <w:rsid w:val="00300272"/>
    <w:rsid w:val="00300662"/>
    <w:rsid w:val="00300A52"/>
    <w:rsid w:val="00300FA0"/>
    <w:rsid w:val="00301326"/>
    <w:rsid w:val="003013AC"/>
    <w:rsid w:val="00301AB8"/>
    <w:rsid w:val="00301D8F"/>
    <w:rsid w:val="00301EB2"/>
    <w:rsid w:val="00302119"/>
    <w:rsid w:val="003022AA"/>
    <w:rsid w:val="00302624"/>
    <w:rsid w:val="00302EC3"/>
    <w:rsid w:val="00302F45"/>
    <w:rsid w:val="00303188"/>
    <w:rsid w:val="0030344F"/>
    <w:rsid w:val="0030366A"/>
    <w:rsid w:val="00304025"/>
    <w:rsid w:val="00304139"/>
    <w:rsid w:val="003047DB"/>
    <w:rsid w:val="003049C8"/>
    <w:rsid w:val="00304D50"/>
    <w:rsid w:val="00305384"/>
    <w:rsid w:val="003053D8"/>
    <w:rsid w:val="003054B6"/>
    <w:rsid w:val="003054D0"/>
    <w:rsid w:val="00305A4A"/>
    <w:rsid w:val="00306799"/>
    <w:rsid w:val="00306CDA"/>
    <w:rsid w:val="00307158"/>
    <w:rsid w:val="003071DC"/>
    <w:rsid w:val="003072A3"/>
    <w:rsid w:val="00307424"/>
    <w:rsid w:val="003074FF"/>
    <w:rsid w:val="003079D7"/>
    <w:rsid w:val="003107DB"/>
    <w:rsid w:val="00310BEA"/>
    <w:rsid w:val="00310C37"/>
    <w:rsid w:val="00310C48"/>
    <w:rsid w:val="003111CB"/>
    <w:rsid w:val="003116B2"/>
    <w:rsid w:val="00312131"/>
    <w:rsid w:val="003126C9"/>
    <w:rsid w:val="00312764"/>
    <w:rsid w:val="00312AE3"/>
    <w:rsid w:val="00312D32"/>
    <w:rsid w:val="003130BC"/>
    <w:rsid w:val="00314A0E"/>
    <w:rsid w:val="00314D2F"/>
    <w:rsid w:val="003153E5"/>
    <w:rsid w:val="0031541F"/>
    <w:rsid w:val="003158B3"/>
    <w:rsid w:val="00315961"/>
    <w:rsid w:val="00316053"/>
    <w:rsid w:val="00316235"/>
    <w:rsid w:val="003163A3"/>
    <w:rsid w:val="00316488"/>
    <w:rsid w:val="0031652B"/>
    <w:rsid w:val="003165A3"/>
    <w:rsid w:val="0031660A"/>
    <w:rsid w:val="00316845"/>
    <w:rsid w:val="00316E8B"/>
    <w:rsid w:val="0031767F"/>
    <w:rsid w:val="003177F5"/>
    <w:rsid w:val="003200E1"/>
    <w:rsid w:val="00320525"/>
    <w:rsid w:val="00320F33"/>
    <w:rsid w:val="00320FFE"/>
    <w:rsid w:val="00321242"/>
    <w:rsid w:val="00321A09"/>
    <w:rsid w:val="0032253E"/>
    <w:rsid w:val="00322B72"/>
    <w:rsid w:val="00322C08"/>
    <w:rsid w:val="00322C22"/>
    <w:rsid w:val="00322D95"/>
    <w:rsid w:val="00323420"/>
    <w:rsid w:val="0032346A"/>
    <w:rsid w:val="00323A2E"/>
    <w:rsid w:val="00323B55"/>
    <w:rsid w:val="00323F00"/>
    <w:rsid w:val="00324BBB"/>
    <w:rsid w:val="00325017"/>
    <w:rsid w:val="003250B9"/>
    <w:rsid w:val="0032558A"/>
    <w:rsid w:val="00325955"/>
    <w:rsid w:val="0032596A"/>
    <w:rsid w:val="00325C1C"/>
    <w:rsid w:val="00325D9E"/>
    <w:rsid w:val="0032723F"/>
    <w:rsid w:val="00327C2F"/>
    <w:rsid w:val="00327C8B"/>
    <w:rsid w:val="0033006F"/>
    <w:rsid w:val="003306A8"/>
    <w:rsid w:val="003307A7"/>
    <w:rsid w:val="0033080C"/>
    <w:rsid w:val="00330E83"/>
    <w:rsid w:val="00330FB0"/>
    <w:rsid w:val="003311C5"/>
    <w:rsid w:val="0033125D"/>
    <w:rsid w:val="00331DBC"/>
    <w:rsid w:val="00331F60"/>
    <w:rsid w:val="003322A3"/>
    <w:rsid w:val="00332818"/>
    <w:rsid w:val="00332AAB"/>
    <w:rsid w:val="00332F1A"/>
    <w:rsid w:val="003331F6"/>
    <w:rsid w:val="003332BF"/>
    <w:rsid w:val="0033399D"/>
    <w:rsid w:val="00333C0E"/>
    <w:rsid w:val="0033416A"/>
    <w:rsid w:val="003344A8"/>
    <w:rsid w:val="00334888"/>
    <w:rsid w:val="00334A66"/>
    <w:rsid w:val="00334BAD"/>
    <w:rsid w:val="00334E72"/>
    <w:rsid w:val="0033573C"/>
    <w:rsid w:val="00335E53"/>
    <w:rsid w:val="0033620E"/>
    <w:rsid w:val="00336D30"/>
    <w:rsid w:val="003373CD"/>
    <w:rsid w:val="00337461"/>
    <w:rsid w:val="00337596"/>
    <w:rsid w:val="003375F2"/>
    <w:rsid w:val="003376DF"/>
    <w:rsid w:val="00337B27"/>
    <w:rsid w:val="00337B74"/>
    <w:rsid w:val="00337BCD"/>
    <w:rsid w:val="0034027A"/>
    <w:rsid w:val="00340738"/>
    <w:rsid w:val="0034095C"/>
    <w:rsid w:val="00341138"/>
    <w:rsid w:val="003415A7"/>
    <w:rsid w:val="003418D8"/>
    <w:rsid w:val="003419AA"/>
    <w:rsid w:val="00342340"/>
    <w:rsid w:val="00342632"/>
    <w:rsid w:val="0034271B"/>
    <w:rsid w:val="00342946"/>
    <w:rsid w:val="00342F63"/>
    <w:rsid w:val="003440B7"/>
    <w:rsid w:val="0034422A"/>
    <w:rsid w:val="003449DC"/>
    <w:rsid w:val="00344CBC"/>
    <w:rsid w:val="00344D95"/>
    <w:rsid w:val="00344EC2"/>
    <w:rsid w:val="003453EC"/>
    <w:rsid w:val="00345725"/>
    <w:rsid w:val="0034584B"/>
    <w:rsid w:val="00345899"/>
    <w:rsid w:val="00345975"/>
    <w:rsid w:val="0034612C"/>
    <w:rsid w:val="003461DB"/>
    <w:rsid w:val="00346462"/>
    <w:rsid w:val="003465CE"/>
    <w:rsid w:val="0034680D"/>
    <w:rsid w:val="003469F2"/>
    <w:rsid w:val="00347373"/>
    <w:rsid w:val="00347CFE"/>
    <w:rsid w:val="003500D6"/>
    <w:rsid w:val="003505E9"/>
    <w:rsid w:val="003506CB"/>
    <w:rsid w:val="003509D6"/>
    <w:rsid w:val="00350A04"/>
    <w:rsid w:val="003511F2"/>
    <w:rsid w:val="0035160E"/>
    <w:rsid w:val="00351A4F"/>
    <w:rsid w:val="00351ACE"/>
    <w:rsid w:val="00351F98"/>
    <w:rsid w:val="00352B7C"/>
    <w:rsid w:val="00352ED7"/>
    <w:rsid w:val="003535AB"/>
    <w:rsid w:val="003536FE"/>
    <w:rsid w:val="003538EF"/>
    <w:rsid w:val="00354A2B"/>
    <w:rsid w:val="00354DFD"/>
    <w:rsid w:val="00355617"/>
    <w:rsid w:val="00355DF0"/>
    <w:rsid w:val="003563EA"/>
    <w:rsid w:val="003566C3"/>
    <w:rsid w:val="00356C42"/>
    <w:rsid w:val="00356EBD"/>
    <w:rsid w:val="00357125"/>
    <w:rsid w:val="003571EE"/>
    <w:rsid w:val="00357391"/>
    <w:rsid w:val="00357502"/>
    <w:rsid w:val="0035792D"/>
    <w:rsid w:val="00357C86"/>
    <w:rsid w:val="00360477"/>
    <w:rsid w:val="0036068B"/>
    <w:rsid w:val="00360B45"/>
    <w:rsid w:val="00360C01"/>
    <w:rsid w:val="00360C94"/>
    <w:rsid w:val="003614A4"/>
    <w:rsid w:val="0036169B"/>
    <w:rsid w:val="003619D8"/>
    <w:rsid w:val="00361CDC"/>
    <w:rsid w:val="0036224E"/>
    <w:rsid w:val="00362EF9"/>
    <w:rsid w:val="00363B74"/>
    <w:rsid w:val="00363C9D"/>
    <w:rsid w:val="00364F73"/>
    <w:rsid w:val="00364FB0"/>
    <w:rsid w:val="003651CB"/>
    <w:rsid w:val="00365B16"/>
    <w:rsid w:val="00365E94"/>
    <w:rsid w:val="00365E9C"/>
    <w:rsid w:val="003663F1"/>
    <w:rsid w:val="00366ADC"/>
    <w:rsid w:val="00366DE9"/>
    <w:rsid w:val="003672F7"/>
    <w:rsid w:val="003673A6"/>
    <w:rsid w:val="003676F1"/>
    <w:rsid w:val="00367834"/>
    <w:rsid w:val="00367F1A"/>
    <w:rsid w:val="00370608"/>
    <w:rsid w:val="00371614"/>
    <w:rsid w:val="00371FD4"/>
    <w:rsid w:val="00372112"/>
    <w:rsid w:val="0037369D"/>
    <w:rsid w:val="0037404E"/>
    <w:rsid w:val="00374394"/>
    <w:rsid w:val="003744EB"/>
    <w:rsid w:val="00374587"/>
    <w:rsid w:val="0037491F"/>
    <w:rsid w:val="00374959"/>
    <w:rsid w:val="00374AFD"/>
    <w:rsid w:val="00374BCA"/>
    <w:rsid w:val="00374E8D"/>
    <w:rsid w:val="00374EC7"/>
    <w:rsid w:val="00374F6B"/>
    <w:rsid w:val="00375479"/>
    <w:rsid w:val="00375649"/>
    <w:rsid w:val="003756F0"/>
    <w:rsid w:val="00375ADB"/>
    <w:rsid w:val="00376050"/>
    <w:rsid w:val="003760FD"/>
    <w:rsid w:val="00376443"/>
    <w:rsid w:val="00376D21"/>
    <w:rsid w:val="003777CC"/>
    <w:rsid w:val="00377810"/>
    <w:rsid w:val="00380D51"/>
    <w:rsid w:val="00381327"/>
    <w:rsid w:val="00381749"/>
    <w:rsid w:val="0038187A"/>
    <w:rsid w:val="00381B37"/>
    <w:rsid w:val="003829B8"/>
    <w:rsid w:val="0038307A"/>
    <w:rsid w:val="003831A2"/>
    <w:rsid w:val="00383209"/>
    <w:rsid w:val="00383654"/>
    <w:rsid w:val="003836E9"/>
    <w:rsid w:val="003838D2"/>
    <w:rsid w:val="00383966"/>
    <w:rsid w:val="00383AF0"/>
    <w:rsid w:val="00383D9A"/>
    <w:rsid w:val="00384B80"/>
    <w:rsid w:val="00384EDA"/>
    <w:rsid w:val="00385120"/>
    <w:rsid w:val="0038627A"/>
    <w:rsid w:val="003862C4"/>
    <w:rsid w:val="00386771"/>
    <w:rsid w:val="003872B8"/>
    <w:rsid w:val="00387851"/>
    <w:rsid w:val="00387BEE"/>
    <w:rsid w:val="00387F65"/>
    <w:rsid w:val="00387F9C"/>
    <w:rsid w:val="0039018C"/>
    <w:rsid w:val="003901FC"/>
    <w:rsid w:val="0039038E"/>
    <w:rsid w:val="00390A33"/>
    <w:rsid w:val="00390CE9"/>
    <w:rsid w:val="00390D6F"/>
    <w:rsid w:val="00390E28"/>
    <w:rsid w:val="0039104C"/>
    <w:rsid w:val="00391BCE"/>
    <w:rsid w:val="003924B3"/>
    <w:rsid w:val="00392FDF"/>
    <w:rsid w:val="003930FE"/>
    <w:rsid w:val="003935EE"/>
    <w:rsid w:val="00393F24"/>
    <w:rsid w:val="0039406F"/>
    <w:rsid w:val="003942DC"/>
    <w:rsid w:val="00394836"/>
    <w:rsid w:val="00394FB7"/>
    <w:rsid w:val="00396650"/>
    <w:rsid w:val="003967B9"/>
    <w:rsid w:val="00396DBE"/>
    <w:rsid w:val="00396DF0"/>
    <w:rsid w:val="00396F93"/>
    <w:rsid w:val="0039797F"/>
    <w:rsid w:val="003A033B"/>
    <w:rsid w:val="003A0424"/>
    <w:rsid w:val="003A0A68"/>
    <w:rsid w:val="003A0DF3"/>
    <w:rsid w:val="003A1369"/>
    <w:rsid w:val="003A16D1"/>
    <w:rsid w:val="003A1C7D"/>
    <w:rsid w:val="003A2863"/>
    <w:rsid w:val="003A2869"/>
    <w:rsid w:val="003A2892"/>
    <w:rsid w:val="003A2BF8"/>
    <w:rsid w:val="003A2CB7"/>
    <w:rsid w:val="003A2D83"/>
    <w:rsid w:val="003A2EBE"/>
    <w:rsid w:val="003A346D"/>
    <w:rsid w:val="003A37EF"/>
    <w:rsid w:val="003A3D70"/>
    <w:rsid w:val="003A489D"/>
    <w:rsid w:val="003A490E"/>
    <w:rsid w:val="003A4A25"/>
    <w:rsid w:val="003A4AE1"/>
    <w:rsid w:val="003A5246"/>
    <w:rsid w:val="003A53E0"/>
    <w:rsid w:val="003A553B"/>
    <w:rsid w:val="003A56E7"/>
    <w:rsid w:val="003A611A"/>
    <w:rsid w:val="003A6513"/>
    <w:rsid w:val="003A695D"/>
    <w:rsid w:val="003A6EAF"/>
    <w:rsid w:val="003A7219"/>
    <w:rsid w:val="003A7530"/>
    <w:rsid w:val="003A7B0D"/>
    <w:rsid w:val="003A7BE6"/>
    <w:rsid w:val="003B087D"/>
    <w:rsid w:val="003B0D9A"/>
    <w:rsid w:val="003B0ECF"/>
    <w:rsid w:val="003B16F2"/>
    <w:rsid w:val="003B189F"/>
    <w:rsid w:val="003B2D6E"/>
    <w:rsid w:val="003B36F4"/>
    <w:rsid w:val="003B38AD"/>
    <w:rsid w:val="003B3BD9"/>
    <w:rsid w:val="003B3D49"/>
    <w:rsid w:val="003B43D0"/>
    <w:rsid w:val="003B46DD"/>
    <w:rsid w:val="003B48A9"/>
    <w:rsid w:val="003B4C83"/>
    <w:rsid w:val="003B4D7D"/>
    <w:rsid w:val="003B5145"/>
    <w:rsid w:val="003B563A"/>
    <w:rsid w:val="003B57AC"/>
    <w:rsid w:val="003B5A33"/>
    <w:rsid w:val="003B5AD8"/>
    <w:rsid w:val="003B5B11"/>
    <w:rsid w:val="003B6184"/>
    <w:rsid w:val="003B63E5"/>
    <w:rsid w:val="003B64E4"/>
    <w:rsid w:val="003B69B8"/>
    <w:rsid w:val="003B755B"/>
    <w:rsid w:val="003B7AE7"/>
    <w:rsid w:val="003B7D33"/>
    <w:rsid w:val="003C050F"/>
    <w:rsid w:val="003C0B0A"/>
    <w:rsid w:val="003C1203"/>
    <w:rsid w:val="003C1569"/>
    <w:rsid w:val="003C1E81"/>
    <w:rsid w:val="003C2044"/>
    <w:rsid w:val="003C267D"/>
    <w:rsid w:val="003C2807"/>
    <w:rsid w:val="003C3926"/>
    <w:rsid w:val="003C39DE"/>
    <w:rsid w:val="003C3A0F"/>
    <w:rsid w:val="003C3BD2"/>
    <w:rsid w:val="003C3D38"/>
    <w:rsid w:val="003C3E5B"/>
    <w:rsid w:val="003C5042"/>
    <w:rsid w:val="003C516A"/>
    <w:rsid w:val="003C518D"/>
    <w:rsid w:val="003C5276"/>
    <w:rsid w:val="003C5420"/>
    <w:rsid w:val="003C6402"/>
    <w:rsid w:val="003C68F0"/>
    <w:rsid w:val="003C69B3"/>
    <w:rsid w:val="003C74B5"/>
    <w:rsid w:val="003C7504"/>
    <w:rsid w:val="003D0273"/>
    <w:rsid w:val="003D083D"/>
    <w:rsid w:val="003D0E26"/>
    <w:rsid w:val="003D0F10"/>
    <w:rsid w:val="003D19A2"/>
    <w:rsid w:val="003D1A6B"/>
    <w:rsid w:val="003D28C6"/>
    <w:rsid w:val="003D3380"/>
    <w:rsid w:val="003D37FF"/>
    <w:rsid w:val="003D38DB"/>
    <w:rsid w:val="003D3DA1"/>
    <w:rsid w:val="003D41E5"/>
    <w:rsid w:val="003D4C32"/>
    <w:rsid w:val="003D5288"/>
    <w:rsid w:val="003D5A28"/>
    <w:rsid w:val="003D5F17"/>
    <w:rsid w:val="003D67A1"/>
    <w:rsid w:val="003D6FC4"/>
    <w:rsid w:val="003D6FF8"/>
    <w:rsid w:val="003D7D74"/>
    <w:rsid w:val="003E01E0"/>
    <w:rsid w:val="003E0C1F"/>
    <w:rsid w:val="003E0CED"/>
    <w:rsid w:val="003E1381"/>
    <w:rsid w:val="003E1416"/>
    <w:rsid w:val="003E141C"/>
    <w:rsid w:val="003E1663"/>
    <w:rsid w:val="003E206E"/>
    <w:rsid w:val="003E26FA"/>
    <w:rsid w:val="003E2C5F"/>
    <w:rsid w:val="003E2EE6"/>
    <w:rsid w:val="003E3781"/>
    <w:rsid w:val="003E38DD"/>
    <w:rsid w:val="003E5266"/>
    <w:rsid w:val="003E561A"/>
    <w:rsid w:val="003E57EC"/>
    <w:rsid w:val="003E5A8B"/>
    <w:rsid w:val="003E5BF8"/>
    <w:rsid w:val="003E5E4C"/>
    <w:rsid w:val="003E6742"/>
    <w:rsid w:val="003E6995"/>
    <w:rsid w:val="003E6E22"/>
    <w:rsid w:val="003E73B5"/>
    <w:rsid w:val="003E7613"/>
    <w:rsid w:val="003E76D0"/>
    <w:rsid w:val="003E76D7"/>
    <w:rsid w:val="003E7A6F"/>
    <w:rsid w:val="003E7D5C"/>
    <w:rsid w:val="003F08ED"/>
    <w:rsid w:val="003F0C97"/>
    <w:rsid w:val="003F1725"/>
    <w:rsid w:val="003F18F9"/>
    <w:rsid w:val="003F21CC"/>
    <w:rsid w:val="003F2250"/>
    <w:rsid w:val="003F22F5"/>
    <w:rsid w:val="003F28B5"/>
    <w:rsid w:val="003F2C85"/>
    <w:rsid w:val="003F2E5E"/>
    <w:rsid w:val="003F3057"/>
    <w:rsid w:val="003F30E8"/>
    <w:rsid w:val="003F32DD"/>
    <w:rsid w:val="003F347F"/>
    <w:rsid w:val="003F3593"/>
    <w:rsid w:val="003F39FB"/>
    <w:rsid w:val="003F3B0C"/>
    <w:rsid w:val="003F4075"/>
    <w:rsid w:val="003F4A1C"/>
    <w:rsid w:val="003F5223"/>
    <w:rsid w:val="003F648F"/>
    <w:rsid w:val="003F6664"/>
    <w:rsid w:val="003F6851"/>
    <w:rsid w:val="003F71F3"/>
    <w:rsid w:val="003F747B"/>
    <w:rsid w:val="003F7813"/>
    <w:rsid w:val="004001CF"/>
    <w:rsid w:val="0040050A"/>
    <w:rsid w:val="00400E3E"/>
    <w:rsid w:val="004010FE"/>
    <w:rsid w:val="00402096"/>
    <w:rsid w:val="0040258C"/>
    <w:rsid w:val="0040294F"/>
    <w:rsid w:val="004038FA"/>
    <w:rsid w:val="00404968"/>
    <w:rsid w:val="004050E3"/>
    <w:rsid w:val="00405182"/>
    <w:rsid w:val="004052AC"/>
    <w:rsid w:val="00405561"/>
    <w:rsid w:val="004055B4"/>
    <w:rsid w:val="00405AC8"/>
    <w:rsid w:val="00405D14"/>
    <w:rsid w:val="00405EF2"/>
    <w:rsid w:val="00406517"/>
    <w:rsid w:val="004065D0"/>
    <w:rsid w:val="00406770"/>
    <w:rsid w:val="00406C45"/>
    <w:rsid w:val="00406C78"/>
    <w:rsid w:val="00406CF8"/>
    <w:rsid w:val="00406F0C"/>
    <w:rsid w:val="0040716C"/>
    <w:rsid w:val="004072E1"/>
    <w:rsid w:val="00407443"/>
    <w:rsid w:val="004074E0"/>
    <w:rsid w:val="00410456"/>
    <w:rsid w:val="004104B3"/>
    <w:rsid w:val="004109B3"/>
    <w:rsid w:val="00410CA2"/>
    <w:rsid w:val="004118BD"/>
    <w:rsid w:val="00411B00"/>
    <w:rsid w:val="00411C2E"/>
    <w:rsid w:val="004122B8"/>
    <w:rsid w:val="004122F2"/>
    <w:rsid w:val="004125E7"/>
    <w:rsid w:val="0041263F"/>
    <w:rsid w:val="00412AE2"/>
    <w:rsid w:val="00412E9C"/>
    <w:rsid w:val="00413632"/>
    <w:rsid w:val="004136D9"/>
    <w:rsid w:val="00413965"/>
    <w:rsid w:val="00413A51"/>
    <w:rsid w:val="004147E9"/>
    <w:rsid w:val="00414800"/>
    <w:rsid w:val="00414842"/>
    <w:rsid w:val="00414881"/>
    <w:rsid w:val="00414C93"/>
    <w:rsid w:val="00414E10"/>
    <w:rsid w:val="00414FDE"/>
    <w:rsid w:val="0041533C"/>
    <w:rsid w:val="0041541A"/>
    <w:rsid w:val="00415562"/>
    <w:rsid w:val="00415E05"/>
    <w:rsid w:val="004168A7"/>
    <w:rsid w:val="00416D4C"/>
    <w:rsid w:val="00416F8C"/>
    <w:rsid w:val="00417674"/>
    <w:rsid w:val="00417CA0"/>
    <w:rsid w:val="00417EC3"/>
    <w:rsid w:val="004201BD"/>
    <w:rsid w:val="00420330"/>
    <w:rsid w:val="00420832"/>
    <w:rsid w:val="00420E92"/>
    <w:rsid w:val="00420FED"/>
    <w:rsid w:val="00421385"/>
    <w:rsid w:val="00421410"/>
    <w:rsid w:val="004216E1"/>
    <w:rsid w:val="00421872"/>
    <w:rsid w:val="004218E7"/>
    <w:rsid w:val="00421B16"/>
    <w:rsid w:val="00421DC7"/>
    <w:rsid w:val="00421EFC"/>
    <w:rsid w:val="00421F2B"/>
    <w:rsid w:val="004224C4"/>
    <w:rsid w:val="004226FE"/>
    <w:rsid w:val="00422E90"/>
    <w:rsid w:val="00423102"/>
    <w:rsid w:val="004237B6"/>
    <w:rsid w:val="00423E60"/>
    <w:rsid w:val="00423F5A"/>
    <w:rsid w:val="004249D6"/>
    <w:rsid w:val="00424D19"/>
    <w:rsid w:val="00424FE6"/>
    <w:rsid w:val="004251FF"/>
    <w:rsid w:val="00425246"/>
    <w:rsid w:val="00425828"/>
    <w:rsid w:val="00425E4E"/>
    <w:rsid w:val="00426770"/>
    <w:rsid w:val="00426D67"/>
    <w:rsid w:val="00426FAB"/>
    <w:rsid w:val="00431594"/>
    <w:rsid w:val="00431A7A"/>
    <w:rsid w:val="00431D83"/>
    <w:rsid w:val="004323DF"/>
    <w:rsid w:val="004327F1"/>
    <w:rsid w:val="00432B2C"/>
    <w:rsid w:val="00432C78"/>
    <w:rsid w:val="00432CAA"/>
    <w:rsid w:val="00432DBC"/>
    <w:rsid w:val="004331BE"/>
    <w:rsid w:val="00433CE2"/>
    <w:rsid w:val="0043493A"/>
    <w:rsid w:val="00434A98"/>
    <w:rsid w:val="00434D18"/>
    <w:rsid w:val="00434F36"/>
    <w:rsid w:val="004351A1"/>
    <w:rsid w:val="00435397"/>
    <w:rsid w:val="00435745"/>
    <w:rsid w:val="0043609F"/>
    <w:rsid w:val="004363C7"/>
    <w:rsid w:val="00436667"/>
    <w:rsid w:val="0043693C"/>
    <w:rsid w:val="00436F4E"/>
    <w:rsid w:val="00436FD9"/>
    <w:rsid w:val="004371C5"/>
    <w:rsid w:val="00437381"/>
    <w:rsid w:val="004379F8"/>
    <w:rsid w:val="004402A9"/>
    <w:rsid w:val="0044091B"/>
    <w:rsid w:val="00440D83"/>
    <w:rsid w:val="004415D7"/>
    <w:rsid w:val="00441AD6"/>
    <w:rsid w:val="00441CF7"/>
    <w:rsid w:val="00441E36"/>
    <w:rsid w:val="004422E7"/>
    <w:rsid w:val="00442816"/>
    <w:rsid w:val="00442C2C"/>
    <w:rsid w:val="00442D68"/>
    <w:rsid w:val="00442E02"/>
    <w:rsid w:val="00443257"/>
    <w:rsid w:val="004435A3"/>
    <w:rsid w:val="004436EE"/>
    <w:rsid w:val="00443D38"/>
    <w:rsid w:val="004445E4"/>
    <w:rsid w:val="00445238"/>
    <w:rsid w:val="00445391"/>
    <w:rsid w:val="004457B3"/>
    <w:rsid w:val="00445B09"/>
    <w:rsid w:val="00445C8D"/>
    <w:rsid w:val="00446C85"/>
    <w:rsid w:val="00447A72"/>
    <w:rsid w:val="00447E23"/>
    <w:rsid w:val="00450464"/>
    <w:rsid w:val="00450B5C"/>
    <w:rsid w:val="004514E7"/>
    <w:rsid w:val="00451BEA"/>
    <w:rsid w:val="00452219"/>
    <w:rsid w:val="0045237B"/>
    <w:rsid w:val="0045287E"/>
    <w:rsid w:val="00452D2F"/>
    <w:rsid w:val="00452E07"/>
    <w:rsid w:val="00453221"/>
    <w:rsid w:val="004536BD"/>
    <w:rsid w:val="00453850"/>
    <w:rsid w:val="00453CAC"/>
    <w:rsid w:val="00454505"/>
    <w:rsid w:val="00454561"/>
    <w:rsid w:val="0045470E"/>
    <w:rsid w:val="00454BE6"/>
    <w:rsid w:val="00455416"/>
    <w:rsid w:val="00455EB7"/>
    <w:rsid w:val="0045605E"/>
    <w:rsid w:val="00456460"/>
    <w:rsid w:val="004566F2"/>
    <w:rsid w:val="0045682C"/>
    <w:rsid w:val="00456A6C"/>
    <w:rsid w:val="00456C9E"/>
    <w:rsid w:val="00457C75"/>
    <w:rsid w:val="00457C8B"/>
    <w:rsid w:val="004600FB"/>
    <w:rsid w:val="004601AC"/>
    <w:rsid w:val="00460516"/>
    <w:rsid w:val="0046087E"/>
    <w:rsid w:val="004608D3"/>
    <w:rsid w:val="0046128D"/>
    <w:rsid w:val="00461929"/>
    <w:rsid w:val="0046194B"/>
    <w:rsid w:val="00461EFE"/>
    <w:rsid w:val="0046206F"/>
    <w:rsid w:val="0046353A"/>
    <w:rsid w:val="0046382D"/>
    <w:rsid w:val="00463D97"/>
    <w:rsid w:val="00463E8A"/>
    <w:rsid w:val="00463FA0"/>
    <w:rsid w:val="004641D6"/>
    <w:rsid w:val="004643E5"/>
    <w:rsid w:val="00465422"/>
    <w:rsid w:val="00465ACF"/>
    <w:rsid w:val="00466419"/>
    <w:rsid w:val="00467474"/>
    <w:rsid w:val="00467997"/>
    <w:rsid w:val="00467CFE"/>
    <w:rsid w:val="00470275"/>
    <w:rsid w:val="0047037F"/>
    <w:rsid w:val="004704DE"/>
    <w:rsid w:val="0047060C"/>
    <w:rsid w:val="00470A45"/>
    <w:rsid w:val="00471478"/>
    <w:rsid w:val="0047154E"/>
    <w:rsid w:val="00471A2F"/>
    <w:rsid w:val="00471D4C"/>
    <w:rsid w:val="004720A6"/>
    <w:rsid w:val="004722DC"/>
    <w:rsid w:val="0047250B"/>
    <w:rsid w:val="00472781"/>
    <w:rsid w:val="00472783"/>
    <w:rsid w:val="00472DEE"/>
    <w:rsid w:val="004735D5"/>
    <w:rsid w:val="004742C8"/>
    <w:rsid w:val="00474391"/>
    <w:rsid w:val="004746D6"/>
    <w:rsid w:val="004755C1"/>
    <w:rsid w:val="00475F1E"/>
    <w:rsid w:val="004767AB"/>
    <w:rsid w:val="004768D6"/>
    <w:rsid w:val="00476B7B"/>
    <w:rsid w:val="00476E9D"/>
    <w:rsid w:val="00477401"/>
    <w:rsid w:val="00477D66"/>
    <w:rsid w:val="0048009B"/>
    <w:rsid w:val="004805BD"/>
    <w:rsid w:val="004805FD"/>
    <w:rsid w:val="00480AC4"/>
    <w:rsid w:val="00480D18"/>
    <w:rsid w:val="00480D48"/>
    <w:rsid w:val="00480F9D"/>
    <w:rsid w:val="00481341"/>
    <w:rsid w:val="00481373"/>
    <w:rsid w:val="004813E5"/>
    <w:rsid w:val="0048155D"/>
    <w:rsid w:val="004815E8"/>
    <w:rsid w:val="00481A9B"/>
    <w:rsid w:val="00481AC4"/>
    <w:rsid w:val="00481D4A"/>
    <w:rsid w:val="00481F46"/>
    <w:rsid w:val="00482142"/>
    <w:rsid w:val="00482DA4"/>
    <w:rsid w:val="00483003"/>
    <w:rsid w:val="0048336D"/>
    <w:rsid w:val="00483792"/>
    <w:rsid w:val="004847E6"/>
    <w:rsid w:val="004850AD"/>
    <w:rsid w:val="00485719"/>
    <w:rsid w:val="00486523"/>
    <w:rsid w:val="00486619"/>
    <w:rsid w:val="004867A6"/>
    <w:rsid w:val="00486ACB"/>
    <w:rsid w:val="00486AD1"/>
    <w:rsid w:val="00486D70"/>
    <w:rsid w:val="00486DDE"/>
    <w:rsid w:val="00487F98"/>
    <w:rsid w:val="00490BF0"/>
    <w:rsid w:val="00490D35"/>
    <w:rsid w:val="00490E1A"/>
    <w:rsid w:val="00490FFF"/>
    <w:rsid w:val="00491495"/>
    <w:rsid w:val="00491B3F"/>
    <w:rsid w:val="00491C5B"/>
    <w:rsid w:val="00491C5F"/>
    <w:rsid w:val="00492929"/>
    <w:rsid w:val="00492FEF"/>
    <w:rsid w:val="004930EF"/>
    <w:rsid w:val="004933D8"/>
    <w:rsid w:val="004936C2"/>
    <w:rsid w:val="00493889"/>
    <w:rsid w:val="00493B28"/>
    <w:rsid w:val="00493D3B"/>
    <w:rsid w:val="00493F92"/>
    <w:rsid w:val="0049409A"/>
    <w:rsid w:val="004949A1"/>
    <w:rsid w:val="00495458"/>
    <w:rsid w:val="00495A05"/>
    <w:rsid w:val="00495DA5"/>
    <w:rsid w:val="0049714E"/>
    <w:rsid w:val="004A000E"/>
    <w:rsid w:val="004A0430"/>
    <w:rsid w:val="004A048F"/>
    <w:rsid w:val="004A0964"/>
    <w:rsid w:val="004A0CB0"/>
    <w:rsid w:val="004A1574"/>
    <w:rsid w:val="004A195E"/>
    <w:rsid w:val="004A22DC"/>
    <w:rsid w:val="004A2365"/>
    <w:rsid w:val="004A255B"/>
    <w:rsid w:val="004A285E"/>
    <w:rsid w:val="004A2B29"/>
    <w:rsid w:val="004A2BE6"/>
    <w:rsid w:val="004A2C96"/>
    <w:rsid w:val="004A2FF7"/>
    <w:rsid w:val="004A307B"/>
    <w:rsid w:val="004A3665"/>
    <w:rsid w:val="004A3D20"/>
    <w:rsid w:val="004A3EE7"/>
    <w:rsid w:val="004A414B"/>
    <w:rsid w:val="004A4B8A"/>
    <w:rsid w:val="004A5859"/>
    <w:rsid w:val="004A5D20"/>
    <w:rsid w:val="004A6059"/>
    <w:rsid w:val="004A6C2B"/>
    <w:rsid w:val="004A6F55"/>
    <w:rsid w:val="004A7329"/>
    <w:rsid w:val="004A7498"/>
    <w:rsid w:val="004A7F6C"/>
    <w:rsid w:val="004B10A0"/>
    <w:rsid w:val="004B1AAC"/>
    <w:rsid w:val="004B1EDC"/>
    <w:rsid w:val="004B239F"/>
    <w:rsid w:val="004B2487"/>
    <w:rsid w:val="004B256A"/>
    <w:rsid w:val="004B2795"/>
    <w:rsid w:val="004B2B20"/>
    <w:rsid w:val="004B2CDE"/>
    <w:rsid w:val="004B2F5D"/>
    <w:rsid w:val="004B31DB"/>
    <w:rsid w:val="004B31E8"/>
    <w:rsid w:val="004B33BB"/>
    <w:rsid w:val="004B3934"/>
    <w:rsid w:val="004B4073"/>
    <w:rsid w:val="004B45E0"/>
    <w:rsid w:val="004B467E"/>
    <w:rsid w:val="004B4981"/>
    <w:rsid w:val="004B4A15"/>
    <w:rsid w:val="004B4BDC"/>
    <w:rsid w:val="004B4F7C"/>
    <w:rsid w:val="004B55AA"/>
    <w:rsid w:val="004B59BA"/>
    <w:rsid w:val="004B59CE"/>
    <w:rsid w:val="004B679C"/>
    <w:rsid w:val="004B6B08"/>
    <w:rsid w:val="004B6B3D"/>
    <w:rsid w:val="004B73BB"/>
    <w:rsid w:val="004B7462"/>
    <w:rsid w:val="004B751D"/>
    <w:rsid w:val="004B76CE"/>
    <w:rsid w:val="004B7774"/>
    <w:rsid w:val="004B7B5F"/>
    <w:rsid w:val="004B7BE8"/>
    <w:rsid w:val="004B7D7B"/>
    <w:rsid w:val="004C0420"/>
    <w:rsid w:val="004C0591"/>
    <w:rsid w:val="004C068A"/>
    <w:rsid w:val="004C0B3F"/>
    <w:rsid w:val="004C0DDA"/>
    <w:rsid w:val="004C17C3"/>
    <w:rsid w:val="004C1F36"/>
    <w:rsid w:val="004C2057"/>
    <w:rsid w:val="004C20EF"/>
    <w:rsid w:val="004C25EA"/>
    <w:rsid w:val="004C2D55"/>
    <w:rsid w:val="004C2D60"/>
    <w:rsid w:val="004C2DE0"/>
    <w:rsid w:val="004C3EC1"/>
    <w:rsid w:val="004C4670"/>
    <w:rsid w:val="004C4D02"/>
    <w:rsid w:val="004C5534"/>
    <w:rsid w:val="004C5651"/>
    <w:rsid w:val="004C56F3"/>
    <w:rsid w:val="004C5B88"/>
    <w:rsid w:val="004C69B7"/>
    <w:rsid w:val="004C72B8"/>
    <w:rsid w:val="004C765D"/>
    <w:rsid w:val="004D070E"/>
    <w:rsid w:val="004D0A02"/>
    <w:rsid w:val="004D167E"/>
    <w:rsid w:val="004D1A68"/>
    <w:rsid w:val="004D21C0"/>
    <w:rsid w:val="004D2571"/>
    <w:rsid w:val="004D26EA"/>
    <w:rsid w:val="004D3092"/>
    <w:rsid w:val="004D3240"/>
    <w:rsid w:val="004D3481"/>
    <w:rsid w:val="004D4457"/>
    <w:rsid w:val="004D4BD1"/>
    <w:rsid w:val="004D52B8"/>
    <w:rsid w:val="004D55B5"/>
    <w:rsid w:val="004D6969"/>
    <w:rsid w:val="004D69F7"/>
    <w:rsid w:val="004D700D"/>
    <w:rsid w:val="004D762F"/>
    <w:rsid w:val="004D7F8D"/>
    <w:rsid w:val="004E013E"/>
    <w:rsid w:val="004E021A"/>
    <w:rsid w:val="004E143F"/>
    <w:rsid w:val="004E1C64"/>
    <w:rsid w:val="004E2BE2"/>
    <w:rsid w:val="004E2EA7"/>
    <w:rsid w:val="004E2EBB"/>
    <w:rsid w:val="004E3168"/>
    <w:rsid w:val="004E453B"/>
    <w:rsid w:val="004E52E7"/>
    <w:rsid w:val="004E5724"/>
    <w:rsid w:val="004E58CA"/>
    <w:rsid w:val="004E59CA"/>
    <w:rsid w:val="004E606A"/>
    <w:rsid w:val="004E60F1"/>
    <w:rsid w:val="004E6148"/>
    <w:rsid w:val="004E667D"/>
    <w:rsid w:val="004E68A7"/>
    <w:rsid w:val="004E6CBB"/>
    <w:rsid w:val="004E6DCC"/>
    <w:rsid w:val="004E7046"/>
    <w:rsid w:val="004E71B1"/>
    <w:rsid w:val="004E73B2"/>
    <w:rsid w:val="004E7D5A"/>
    <w:rsid w:val="004F01A9"/>
    <w:rsid w:val="004F053E"/>
    <w:rsid w:val="004F0922"/>
    <w:rsid w:val="004F0AE4"/>
    <w:rsid w:val="004F0EB1"/>
    <w:rsid w:val="004F0F76"/>
    <w:rsid w:val="004F0F90"/>
    <w:rsid w:val="004F1432"/>
    <w:rsid w:val="004F1627"/>
    <w:rsid w:val="004F1C17"/>
    <w:rsid w:val="004F2296"/>
    <w:rsid w:val="004F2919"/>
    <w:rsid w:val="004F29EF"/>
    <w:rsid w:val="004F2E05"/>
    <w:rsid w:val="004F3588"/>
    <w:rsid w:val="004F3D12"/>
    <w:rsid w:val="004F40F0"/>
    <w:rsid w:val="004F4C70"/>
    <w:rsid w:val="004F4DCB"/>
    <w:rsid w:val="004F5217"/>
    <w:rsid w:val="004F5A7B"/>
    <w:rsid w:val="004F5E72"/>
    <w:rsid w:val="004F601E"/>
    <w:rsid w:val="004F606F"/>
    <w:rsid w:val="004F63AD"/>
    <w:rsid w:val="004F66BA"/>
    <w:rsid w:val="004F6C93"/>
    <w:rsid w:val="004F6E5F"/>
    <w:rsid w:val="004F6F04"/>
    <w:rsid w:val="004F6F36"/>
    <w:rsid w:val="004F6F3B"/>
    <w:rsid w:val="004F707C"/>
    <w:rsid w:val="004F725C"/>
    <w:rsid w:val="004F7546"/>
    <w:rsid w:val="004F7FA3"/>
    <w:rsid w:val="004F7FC8"/>
    <w:rsid w:val="0050003F"/>
    <w:rsid w:val="00500DCF"/>
    <w:rsid w:val="00500FDB"/>
    <w:rsid w:val="00501740"/>
    <w:rsid w:val="00501CC8"/>
    <w:rsid w:val="00502222"/>
    <w:rsid w:val="0050283A"/>
    <w:rsid w:val="005029E0"/>
    <w:rsid w:val="00502C61"/>
    <w:rsid w:val="00502F82"/>
    <w:rsid w:val="00503402"/>
    <w:rsid w:val="00503418"/>
    <w:rsid w:val="00503C8F"/>
    <w:rsid w:val="005041AD"/>
    <w:rsid w:val="005042D1"/>
    <w:rsid w:val="0050430E"/>
    <w:rsid w:val="00504417"/>
    <w:rsid w:val="00504901"/>
    <w:rsid w:val="00504B12"/>
    <w:rsid w:val="00504E82"/>
    <w:rsid w:val="00506146"/>
    <w:rsid w:val="00506BE8"/>
    <w:rsid w:val="00506CE3"/>
    <w:rsid w:val="0050703E"/>
    <w:rsid w:val="00507048"/>
    <w:rsid w:val="005070B4"/>
    <w:rsid w:val="0050719E"/>
    <w:rsid w:val="005076C3"/>
    <w:rsid w:val="00507E15"/>
    <w:rsid w:val="00507F22"/>
    <w:rsid w:val="0051065B"/>
    <w:rsid w:val="005110B6"/>
    <w:rsid w:val="005111B9"/>
    <w:rsid w:val="0051165A"/>
    <w:rsid w:val="00511713"/>
    <w:rsid w:val="005117E1"/>
    <w:rsid w:val="00511C3A"/>
    <w:rsid w:val="00511F4A"/>
    <w:rsid w:val="0051211F"/>
    <w:rsid w:val="00512774"/>
    <w:rsid w:val="00512A20"/>
    <w:rsid w:val="0051335F"/>
    <w:rsid w:val="0051350E"/>
    <w:rsid w:val="00513921"/>
    <w:rsid w:val="00513AEB"/>
    <w:rsid w:val="00513BA8"/>
    <w:rsid w:val="00513BCF"/>
    <w:rsid w:val="00513D6E"/>
    <w:rsid w:val="00514324"/>
    <w:rsid w:val="0051471B"/>
    <w:rsid w:val="00514B07"/>
    <w:rsid w:val="00514F00"/>
    <w:rsid w:val="0051597B"/>
    <w:rsid w:val="00515C4C"/>
    <w:rsid w:val="00515C76"/>
    <w:rsid w:val="00516549"/>
    <w:rsid w:val="0051717E"/>
    <w:rsid w:val="00517230"/>
    <w:rsid w:val="00517BAB"/>
    <w:rsid w:val="00520357"/>
    <w:rsid w:val="00520610"/>
    <w:rsid w:val="005208BC"/>
    <w:rsid w:val="00520AD6"/>
    <w:rsid w:val="00520B9F"/>
    <w:rsid w:val="00520D41"/>
    <w:rsid w:val="005211C2"/>
    <w:rsid w:val="00521673"/>
    <w:rsid w:val="005216CA"/>
    <w:rsid w:val="005216E7"/>
    <w:rsid w:val="00522270"/>
    <w:rsid w:val="00522299"/>
    <w:rsid w:val="005226CE"/>
    <w:rsid w:val="0052278D"/>
    <w:rsid w:val="00522804"/>
    <w:rsid w:val="00522EA0"/>
    <w:rsid w:val="00523606"/>
    <w:rsid w:val="0052384E"/>
    <w:rsid w:val="0052399B"/>
    <w:rsid w:val="00523A9A"/>
    <w:rsid w:val="00523E22"/>
    <w:rsid w:val="0052445B"/>
    <w:rsid w:val="00524500"/>
    <w:rsid w:val="005247C4"/>
    <w:rsid w:val="00524CFB"/>
    <w:rsid w:val="0052503B"/>
    <w:rsid w:val="005250E4"/>
    <w:rsid w:val="00525760"/>
    <w:rsid w:val="0052596B"/>
    <w:rsid w:val="005259E2"/>
    <w:rsid w:val="00525AA2"/>
    <w:rsid w:val="00525DEE"/>
    <w:rsid w:val="00526096"/>
    <w:rsid w:val="005260B6"/>
    <w:rsid w:val="00526B46"/>
    <w:rsid w:val="00526FB3"/>
    <w:rsid w:val="00530243"/>
    <w:rsid w:val="005304BD"/>
    <w:rsid w:val="00530CF8"/>
    <w:rsid w:val="00530E4F"/>
    <w:rsid w:val="00530FB4"/>
    <w:rsid w:val="00531104"/>
    <w:rsid w:val="0053130D"/>
    <w:rsid w:val="0053139A"/>
    <w:rsid w:val="00532650"/>
    <w:rsid w:val="00532695"/>
    <w:rsid w:val="00532AC6"/>
    <w:rsid w:val="00532C96"/>
    <w:rsid w:val="00532DB3"/>
    <w:rsid w:val="00532DF0"/>
    <w:rsid w:val="005337C1"/>
    <w:rsid w:val="00533B22"/>
    <w:rsid w:val="00533E25"/>
    <w:rsid w:val="005344C7"/>
    <w:rsid w:val="00534954"/>
    <w:rsid w:val="00534BA4"/>
    <w:rsid w:val="00534C38"/>
    <w:rsid w:val="0053514F"/>
    <w:rsid w:val="0053533B"/>
    <w:rsid w:val="0053543C"/>
    <w:rsid w:val="005358D3"/>
    <w:rsid w:val="00535B75"/>
    <w:rsid w:val="00535C04"/>
    <w:rsid w:val="00536183"/>
    <w:rsid w:val="005367A1"/>
    <w:rsid w:val="00536D5E"/>
    <w:rsid w:val="00536DA5"/>
    <w:rsid w:val="005372BF"/>
    <w:rsid w:val="00537483"/>
    <w:rsid w:val="00537861"/>
    <w:rsid w:val="005379E4"/>
    <w:rsid w:val="005379E9"/>
    <w:rsid w:val="00540557"/>
    <w:rsid w:val="00541063"/>
    <w:rsid w:val="0054141A"/>
    <w:rsid w:val="0054145A"/>
    <w:rsid w:val="005417B1"/>
    <w:rsid w:val="00541CCF"/>
    <w:rsid w:val="00542765"/>
    <w:rsid w:val="00542A9D"/>
    <w:rsid w:val="00543043"/>
    <w:rsid w:val="00543059"/>
    <w:rsid w:val="005436A3"/>
    <w:rsid w:val="0054399E"/>
    <w:rsid w:val="00543B12"/>
    <w:rsid w:val="00543E4D"/>
    <w:rsid w:val="00544080"/>
    <w:rsid w:val="0054486D"/>
    <w:rsid w:val="005457BC"/>
    <w:rsid w:val="00545B0A"/>
    <w:rsid w:val="00545C23"/>
    <w:rsid w:val="00545E1F"/>
    <w:rsid w:val="00545F22"/>
    <w:rsid w:val="00546072"/>
    <w:rsid w:val="0054696D"/>
    <w:rsid w:val="005469DA"/>
    <w:rsid w:val="00546CCF"/>
    <w:rsid w:val="00546CDA"/>
    <w:rsid w:val="00546DC7"/>
    <w:rsid w:val="00547249"/>
    <w:rsid w:val="00547695"/>
    <w:rsid w:val="00547730"/>
    <w:rsid w:val="005503A6"/>
    <w:rsid w:val="00551133"/>
    <w:rsid w:val="00551929"/>
    <w:rsid w:val="00551D37"/>
    <w:rsid w:val="00551DF5"/>
    <w:rsid w:val="00551F3C"/>
    <w:rsid w:val="00551F3F"/>
    <w:rsid w:val="005521F1"/>
    <w:rsid w:val="00552256"/>
    <w:rsid w:val="00552736"/>
    <w:rsid w:val="00553CC2"/>
    <w:rsid w:val="00553E70"/>
    <w:rsid w:val="0055403F"/>
    <w:rsid w:val="00554C66"/>
    <w:rsid w:val="005553D0"/>
    <w:rsid w:val="00555A42"/>
    <w:rsid w:val="00555BD1"/>
    <w:rsid w:val="00555CE9"/>
    <w:rsid w:val="005562E3"/>
    <w:rsid w:val="00556631"/>
    <w:rsid w:val="00556EFA"/>
    <w:rsid w:val="005573A8"/>
    <w:rsid w:val="0055799B"/>
    <w:rsid w:val="00557A04"/>
    <w:rsid w:val="00557E18"/>
    <w:rsid w:val="00560154"/>
    <w:rsid w:val="00560432"/>
    <w:rsid w:val="0056044B"/>
    <w:rsid w:val="00560593"/>
    <w:rsid w:val="00560BAA"/>
    <w:rsid w:val="00560D0D"/>
    <w:rsid w:val="005610D5"/>
    <w:rsid w:val="005616DA"/>
    <w:rsid w:val="005619E1"/>
    <w:rsid w:val="00562061"/>
    <w:rsid w:val="005621D6"/>
    <w:rsid w:val="005621F9"/>
    <w:rsid w:val="00562A20"/>
    <w:rsid w:val="00562D8A"/>
    <w:rsid w:val="00562DEB"/>
    <w:rsid w:val="00562E15"/>
    <w:rsid w:val="00563141"/>
    <w:rsid w:val="005632D3"/>
    <w:rsid w:val="005633A4"/>
    <w:rsid w:val="00563E00"/>
    <w:rsid w:val="0056417E"/>
    <w:rsid w:val="00564AEF"/>
    <w:rsid w:val="00565771"/>
    <w:rsid w:val="00566605"/>
    <w:rsid w:val="005676F2"/>
    <w:rsid w:val="00567A2A"/>
    <w:rsid w:val="00567F1B"/>
    <w:rsid w:val="00567FA3"/>
    <w:rsid w:val="005703B8"/>
    <w:rsid w:val="00570512"/>
    <w:rsid w:val="005705EE"/>
    <w:rsid w:val="00570827"/>
    <w:rsid w:val="00571B9F"/>
    <w:rsid w:val="00572073"/>
    <w:rsid w:val="0057219F"/>
    <w:rsid w:val="005721D5"/>
    <w:rsid w:val="0057227A"/>
    <w:rsid w:val="0057232D"/>
    <w:rsid w:val="00572E6E"/>
    <w:rsid w:val="005731DD"/>
    <w:rsid w:val="005733FB"/>
    <w:rsid w:val="00573521"/>
    <w:rsid w:val="0057381E"/>
    <w:rsid w:val="00573FBF"/>
    <w:rsid w:val="005741AB"/>
    <w:rsid w:val="0057447F"/>
    <w:rsid w:val="00574701"/>
    <w:rsid w:val="00574D5E"/>
    <w:rsid w:val="00574DE2"/>
    <w:rsid w:val="00575353"/>
    <w:rsid w:val="005753C1"/>
    <w:rsid w:val="00575506"/>
    <w:rsid w:val="00575B01"/>
    <w:rsid w:val="00575F96"/>
    <w:rsid w:val="0057603F"/>
    <w:rsid w:val="005763E2"/>
    <w:rsid w:val="005764A7"/>
    <w:rsid w:val="00576723"/>
    <w:rsid w:val="005768BC"/>
    <w:rsid w:val="005774CF"/>
    <w:rsid w:val="005775E8"/>
    <w:rsid w:val="0057779A"/>
    <w:rsid w:val="00577B7D"/>
    <w:rsid w:val="005801F9"/>
    <w:rsid w:val="005807E6"/>
    <w:rsid w:val="005809B6"/>
    <w:rsid w:val="00580C36"/>
    <w:rsid w:val="00580F9E"/>
    <w:rsid w:val="00581052"/>
    <w:rsid w:val="00581630"/>
    <w:rsid w:val="0058181D"/>
    <w:rsid w:val="005819FC"/>
    <w:rsid w:val="005820A8"/>
    <w:rsid w:val="00582124"/>
    <w:rsid w:val="0058274B"/>
    <w:rsid w:val="00583062"/>
    <w:rsid w:val="005830A5"/>
    <w:rsid w:val="005839D7"/>
    <w:rsid w:val="00584510"/>
    <w:rsid w:val="0058495B"/>
    <w:rsid w:val="00584AEF"/>
    <w:rsid w:val="00584BCB"/>
    <w:rsid w:val="00584DC5"/>
    <w:rsid w:val="00584DD3"/>
    <w:rsid w:val="00584F37"/>
    <w:rsid w:val="00585198"/>
    <w:rsid w:val="0058526D"/>
    <w:rsid w:val="005852A0"/>
    <w:rsid w:val="005857FF"/>
    <w:rsid w:val="00585BD8"/>
    <w:rsid w:val="00586496"/>
    <w:rsid w:val="0058684D"/>
    <w:rsid w:val="005872A6"/>
    <w:rsid w:val="00587478"/>
    <w:rsid w:val="00587A9E"/>
    <w:rsid w:val="00587D2B"/>
    <w:rsid w:val="00590559"/>
    <w:rsid w:val="00590570"/>
    <w:rsid w:val="0059070F"/>
    <w:rsid w:val="00590721"/>
    <w:rsid w:val="00590BAF"/>
    <w:rsid w:val="00590BFF"/>
    <w:rsid w:val="0059124F"/>
    <w:rsid w:val="005915C9"/>
    <w:rsid w:val="0059174F"/>
    <w:rsid w:val="00591AD3"/>
    <w:rsid w:val="00592DD3"/>
    <w:rsid w:val="0059311F"/>
    <w:rsid w:val="005938D7"/>
    <w:rsid w:val="00593BE7"/>
    <w:rsid w:val="00593E63"/>
    <w:rsid w:val="00594042"/>
    <w:rsid w:val="005942BA"/>
    <w:rsid w:val="00594C6B"/>
    <w:rsid w:val="0059517E"/>
    <w:rsid w:val="005952D5"/>
    <w:rsid w:val="005953F6"/>
    <w:rsid w:val="0059585A"/>
    <w:rsid w:val="00595F37"/>
    <w:rsid w:val="00595F4B"/>
    <w:rsid w:val="00596441"/>
    <w:rsid w:val="00596A79"/>
    <w:rsid w:val="00596A7B"/>
    <w:rsid w:val="00596B86"/>
    <w:rsid w:val="00596BA6"/>
    <w:rsid w:val="00596F3D"/>
    <w:rsid w:val="005970AB"/>
    <w:rsid w:val="00597532"/>
    <w:rsid w:val="0059759D"/>
    <w:rsid w:val="005976ED"/>
    <w:rsid w:val="00597D69"/>
    <w:rsid w:val="005A0D9E"/>
    <w:rsid w:val="005A16CA"/>
    <w:rsid w:val="005A1B75"/>
    <w:rsid w:val="005A24A5"/>
    <w:rsid w:val="005A33A7"/>
    <w:rsid w:val="005A34B8"/>
    <w:rsid w:val="005A352C"/>
    <w:rsid w:val="005A4046"/>
    <w:rsid w:val="005A44D2"/>
    <w:rsid w:val="005A463A"/>
    <w:rsid w:val="005A484B"/>
    <w:rsid w:val="005A4D56"/>
    <w:rsid w:val="005A4E45"/>
    <w:rsid w:val="005A4E89"/>
    <w:rsid w:val="005A4EB1"/>
    <w:rsid w:val="005A5891"/>
    <w:rsid w:val="005A595D"/>
    <w:rsid w:val="005A64D1"/>
    <w:rsid w:val="005A65B8"/>
    <w:rsid w:val="005A694B"/>
    <w:rsid w:val="005A6FE1"/>
    <w:rsid w:val="005A715C"/>
    <w:rsid w:val="005A7822"/>
    <w:rsid w:val="005B0C9C"/>
    <w:rsid w:val="005B128D"/>
    <w:rsid w:val="005B12DF"/>
    <w:rsid w:val="005B1CF5"/>
    <w:rsid w:val="005B22CC"/>
    <w:rsid w:val="005B2A5E"/>
    <w:rsid w:val="005B2DA3"/>
    <w:rsid w:val="005B2EF3"/>
    <w:rsid w:val="005B30BD"/>
    <w:rsid w:val="005B3192"/>
    <w:rsid w:val="005B320D"/>
    <w:rsid w:val="005B3479"/>
    <w:rsid w:val="005B3531"/>
    <w:rsid w:val="005B361D"/>
    <w:rsid w:val="005B3EF8"/>
    <w:rsid w:val="005B4D30"/>
    <w:rsid w:val="005B5112"/>
    <w:rsid w:val="005B51F2"/>
    <w:rsid w:val="005B5375"/>
    <w:rsid w:val="005B56DE"/>
    <w:rsid w:val="005B5748"/>
    <w:rsid w:val="005B5993"/>
    <w:rsid w:val="005B5ED8"/>
    <w:rsid w:val="005B6382"/>
    <w:rsid w:val="005B6869"/>
    <w:rsid w:val="005B6C40"/>
    <w:rsid w:val="005B6FD1"/>
    <w:rsid w:val="005B71A1"/>
    <w:rsid w:val="005B74D5"/>
    <w:rsid w:val="005B777F"/>
    <w:rsid w:val="005B7888"/>
    <w:rsid w:val="005C01BB"/>
    <w:rsid w:val="005C0207"/>
    <w:rsid w:val="005C0700"/>
    <w:rsid w:val="005C0712"/>
    <w:rsid w:val="005C0836"/>
    <w:rsid w:val="005C0902"/>
    <w:rsid w:val="005C0A76"/>
    <w:rsid w:val="005C0C39"/>
    <w:rsid w:val="005C0D25"/>
    <w:rsid w:val="005C0D51"/>
    <w:rsid w:val="005C1A20"/>
    <w:rsid w:val="005C1ACC"/>
    <w:rsid w:val="005C1F40"/>
    <w:rsid w:val="005C2155"/>
    <w:rsid w:val="005C2306"/>
    <w:rsid w:val="005C2400"/>
    <w:rsid w:val="005C269E"/>
    <w:rsid w:val="005C27F9"/>
    <w:rsid w:val="005C2DE6"/>
    <w:rsid w:val="005C31BA"/>
    <w:rsid w:val="005C3D77"/>
    <w:rsid w:val="005C3E53"/>
    <w:rsid w:val="005C4EB4"/>
    <w:rsid w:val="005C58B4"/>
    <w:rsid w:val="005C5A5F"/>
    <w:rsid w:val="005C64D9"/>
    <w:rsid w:val="005C716E"/>
    <w:rsid w:val="005C762E"/>
    <w:rsid w:val="005C79B4"/>
    <w:rsid w:val="005C7C96"/>
    <w:rsid w:val="005D05BC"/>
    <w:rsid w:val="005D0BD9"/>
    <w:rsid w:val="005D1357"/>
    <w:rsid w:val="005D24B5"/>
    <w:rsid w:val="005D294E"/>
    <w:rsid w:val="005D2F43"/>
    <w:rsid w:val="005D305A"/>
    <w:rsid w:val="005D3F98"/>
    <w:rsid w:val="005D4550"/>
    <w:rsid w:val="005D45E3"/>
    <w:rsid w:val="005D46A4"/>
    <w:rsid w:val="005D5380"/>
    <w:rsid w:val="005D551D"/>
    <w:rsid w:val="005D5A0A"/>
    <w:rsid w:val="005D5F66"/>
    <w:rsid w:val="005D63A0"/>
    <w:rsid w:val="005D63BF"/>
    <w:rsid w:val="005D755F"/>
    <w:rsid w:val="005D7A33"/>
    <w:rsid w:val="005E0C51"/>
    <w:rsid w:val="005E0DB0"/>
    <w:rsid w:val="005E103A"/>
    <w:rsid w:val="005E125B"/>
    <w:rsid w:val="005E13B0"/>
    <w:rsid w:val="005E1607"/>
    <w:rsid w:val="005E2C14"/>
    <w:rsid w:val="005E2D0F"/>
    <w:rsid w:val="005E2E1F"/>
    <w:rsid w:val="005E31E5"/>
    <w:rsid w:val="005E3412"/>
    <w:rsid w:val="005E3551"/>
    <w:rsid w:val="005E3733"/>
    <w:rsid w:val="005E4132"/>
    <w:rsid w:val="005E48A3"/>
    <w:rsid w:val="005E50AB"/>
    <w:rsid w:val="005E51AF"/>
    <w:rsid w:val="005E5362"/>
    <w:rsid w:val="005E5389"/>
    <w:rsid w:val="005E604F"/>
    <w:rsid w:val="005E60C8"/>
    <w:rsid w:val="005E62C1"/>
    <w:rsid w:val="005E6546"/>
    <w:rsid w:val="005E777B"/>
    <w:rsid w:val="005E77DE"/>
    <w:rsid w:val="005E7E17"/>
    <w:rsid w:val="005E7FE7"/>
    <w:rsid w:val="005F01B6"/>
    <w:rsid w:val="005F0B53"/>
    <w:rsid w:val="005F12B5"/>
    <w:rsid w:val="005F12F0"/>
    <w:rsid w:val="005F153D"/>
    <w:rsid w:val="005F2021"/>
    <w:rsid w:val="005F2EFD"/>
    <w:rsid w:val="005F320C"/>
    <w:rsid w:val="005F3CEF"/>
    <w:rsid w:val="005F3E55"/>
    <w:rsid w:val="005F417C"/>
    <w:rsid w:val="005F4288"/>
    <w:rsid w:val="005F4700"/>
    <w:rsid w:val="005F49BC"/>
    <w:rsid w:val="005F4CCF"/>
    <w:rsid w:val="005F56A8"/>
    <w:rsid w:val="005F583A"/>
    <w:rsid w:val="005F58B2"/>
    <w:rsid w:val="005F606F"/>
    <w:rsid w:val="005F61CA"/>
    <w:rsid w:val="005F62B7"/>
    <w:rsid w:val="005F6937"/>
    <w:rsid w:val="005F6C1A"/>
    <w:rsid w:val="005F77FC"/>
    <w:rsid w:val="005F789C"/>
    <w:rsid w:val="005F7AB1"/>
    <w:rsid w:val="00600FA2"/>
    <w:rsid w:val="00601046"/>
    <w:rsid w:val="00601082"/>
    <w:rsid w:val="006010EA"/>
    <w:rsid w:val="00601D71"/>
    <w:rsid w:val="00602422"/>
    <w:rsid w:val="00602BE7"/>
    <w:rsid w:val="00602E43"/>
    <w:rsid w:val="00602EE3"/>
    <w:rsid w:val="006039FA"/>
    <w:rsid w:val="00603ABF"/>
    <w:rsid w:val="00603B88"/>
    <w:rsid w:val="00603DF5"/>
    <w:rsid w:val="00603F10"/>
    <w:rsid w:val="00605AC9"/>
    <w:rsid w:val="00606082"/>
    <w:rsid w:val="006067B8"/>
    <w:rsid w:val="00606F38"/>
    <w:rsid w:val="00607951"/>
    <w:rsid w:val="00607A24"/>
    <w:rsid w:val="00607A71"/>
    <w:rsid w:val="00607AD9"/>
    <w:rsid w:val="00607C4A"/>
    <w:rsid w:val="006102A9"/>
    <w:rsid w:val="00610CE5"/>
    <w:rsid w:val="006110BB"/>
    <w:rsid w:val="006116DB"/>
    <w:rsid w:val="00611825"/>
    <w:rsid w:val="0061187C"/>
    <w:rsid w:val="00611B23"/>
    <w:rsid w:val="00611C68"/>
    <w:rsid w:val="0061235C"/>
    <w:rsid w:val="0061254D"/>
    <w:rsid w:val="00612C4C"/>
    <w:rsid w:val="00612E64"/>
    <w:rsid w:val="00613030"/>
    <w:rsid w:val="00613633"/>
    <w:rsid w:val="0061378B"/>
    <w:rsid w:val="0061378C"/>
    <w:rsid w:val="00613CA8"/>
    <w:rsid w:val="00613DD0"/>
    <w:rsid w:val="00613F78"/>
    <w:rsid w:val="00614116"/>
    <w:rsid w:val="006148C3"/>
    <w:rsid w:val="006154CA"/>
    <w:rsid w:val="006154F9"/>
    <w:rsid w:val="00615830"/>
    <w:rsid w:val="00615A84"/>
    <w:rsid w:val="00615B81"/>
    <w:rsid w:val="00615C06"/>
    <w:rsid w:val="00615D67"/>
    <w:rsid w:val="00615E33"/>
    <w:rsid w:val="00615E7C"/>
    <w:rsid w:val="00615FAC"/>
    <w:rsid w:val="006160C8"/>
    <w:rsid w:val="00616426"/>
    <w:rsid w:val="0061652F"/>
    <w:rsid w:val="00616668"/>
    <w:rsid w:val="0061694B"/>
    <w:rsid w:val="00616BAE"/>
    <w:rsid w:val="00616F82"/>
    <w:rsid w:val="0061763A"/>
    <w:rsid w:val="006177E1"/>
    <w:rsid w:val="00620135"/>
    <w:rsid w:val="006202B2"/>
    <w:rsid w:val="006205DC"/>
    <w:rsid w:val="006206B0"/>
    <w:rsid w:val="0062087D"/>
    <w:rsid w:val="00620A1E"/>
    <w:rsid w:val="00620B82"/>
    <w:rsid w:val="00620D57"/>
    <w:rsid w:val="00621037"/>
    <w:rsid w:val="006219C1"/>
    <w:rsid w:val="006226A4"/>
    <w:rsid w:val="006231E5"/>
    <w:rsid w:val="00624753"/>
    <w:rsid w:val="00624DB6"/>
    <w:rsid w:val="0062516C"/>
    <w:rsid w:val="006253BF"/>
    <w:rsid w:val="00625CBD"/>
    <w:rsid w:val="00625D49"/>
    <w:rsid w:val="00625FA3"/>
    <w:rsid w:val="00626203"/>
    <w:rsid w:val="00626373"/>
    <w:rsid w:val="00626802"/>
    <w:rsid w:val="00626B10"/>
    <w:rsid w:val="00627189"/>
    <w:rsid w:val="00627773"/>
    <w:rsid w:val="0062792B"/>
    <w:rsid w:val="00627AD5"/>
    <w:rsid w:val="006302F0"/>
    <w:rsid w:val="0063088B"/>
    <w:rsid w:val="00630947"/>
    <w:rsid w:val="00630CE7"/>
    <w:rsid w:val="006310F6"/>
    <w:rsid w:val="00631172"/>
    <w:rsid w:val="0063147D"/>
    <w:rsid w:val="006322C3"/>
    <w:rsid w:val="00632654"/>
    <w:rsid w:val="00632D42"/>
    <w:rsid w:val="0063353F"/>
    <w:rsid w:val="00633621"/>
    <w:rsid w:val="0063366E"/>
    <w:rsid w:val="0063383F"/>
    <w:rsid w:val="006355D0"/>
    <w:rsid w:val="00635AB2"/>
    <w:rsid w:val="00635B79"/>
    <w:rsid w:val="00636519"/>
    <w:rsid w:val="006369AC"/>
    <w:rsid w:val="00636C13"/>
    <w:rsid w:val="00636C9C"/>
    <w:rsid w:val="00637366"/>
    <w:rsid w:val="00637EA5"/>
    <w:rsid w:val="006400F5"/>
    <w:rsid w:val="00640804"/>
    <w:rsid w:val="00640E8C"/>
    <w:rsid w:val="006414FD"/>
    <w:rsid w:val="00641E13"/>
    <w:rsid w:val="006421C9"/>
    <w:rsid w:val="0064255A"/>
    <w:rsid w:val="00642684"/>
    <w:rsid w:val="0064286C"/>
    <w:rsid w:val="00642E65"/>
    <w:rsid w:val="00643346"/>
    <w:rsid w:val="006433FB"/>
    <w:rsid w:val="00643435"/>
    <w:rsid w:val="00643479"/>
    <w:rsid w:val="006434DD"/>
    <w:rsid w:val="00643BF4"/>
    <w:rsid w:val="00644CD5"/>
    <w:rsid w:val="00644E2E"/>
    <w:rsid w:val="00644F51"/>
    <w:rsid w:val="006459D8"/>
    <w:rsid w:val="00645FA0"/>
    <w:rsid w:val="0064609C"/>
    <w:rsid w:val="006463FD"/>
    <w:rsid w:val="00646658"/>
    <w:rsid w:val="006466CC"/>
    <w:rsid w:val="00646AEF"/>
    <w:rsid w:val="00646D15"/>
    <w:rsid w:val="0064749A"/>
    <w:rsid w:val="00647919"/>
    <w:rsid w:val="00647A7A"/>
    <w:rsid w:val="00647C10"/>
    <w:rsid w:val="00647CF9"/>
    <w:rsid w:val="0065006E"/>
    <w:rsid w:val="00650214"/>
    <w:rsid w:val="006503C7"/>
    <w:rsid w:val="00650937"/>
    <w:rsid w:val="00650DC9"/>
    <w:rsid w:val="006513F8"/>
    <w:rsid w:val="00651D39"/>
    <w:rsid w:val="00651DED"/>
    <w:rsid w:val="00651ECC"/>
    <w:rsid w:val="00652080"/>
    <w:rsid w:val="00652291"/>
    <w:rsid w:val="0065241B"/>
    <w:rsid w:val="006527AB"/>
    <w:rsid w:val="006530DF"/>
    <w:rsid w:val="00653434"/>
    <w:rsid w:val="00653B36"/>
    <w:rsid w:val="00653DED"/>
    <w:rsid w:val="00653EEB"/>
    <w:rsid w:val="00654018"/>
    <w:rsid w:val="006545CC"/>
    <w:rsid w:val="00654E6A"/>
    <w:rsid w:val="00655263"/>
    <w:rsid w:val="006553F7"/>
    <w:rsid w:val="0065540D"/>
    <w:rsid w:val="00655C90"/>
    <w:rsid w:val="00656094"/>
    <w:rsid w:val="006562A1"/>
    <w:rsid w:val="00657932"/>
    <w:rsid w:val="00657BB7"/>
    <w:rsid w:val="0066089D"/>
    <w:rsid w:val="006609DC"/>
    <w:rsid w:val="00660A28"/>
    <w:rsid w:val="00660AFC"/>
    <w:rsid w:val="00660CA2"/>
    <w:rsid w:val="00661030"/>
    <w:rsid w:val="0066139B"/>
    <w:rsid w:val="00661479"/>
    <w:rsid w:val="006615C2"/>
    <w:rsid w:val="00661713"/>
    <w:rsid w:val="0066194A"/>
    <w:rsid w:val="00662CDE"/>
    <w:rsid w:val="00662EC1"/>
    <w:rsid w:val="00662FE2"/>
    <w:rsid w:val="00663146"/>
    <w:rsid w:val="006635B0"/>
    <w:rsid w:val="00663806"/>
    <w:rsid w:val="0066380D"/>
    <w:rsid w:val="006639EA"/>
    <w:rsid w:val="00663BD5"/>
    <w:rsid w:val="00663EB0"/>
    <w:rsid w:val="00664356"/>
    <w:rsid w:val="00664456"/>
    <w:rsid w:val="00664903"/>
    <w:rsid w:val="00664E29"/>
    <w:rsid w:val="00664F8A"/>
    <w:rsid w:val="00665692"/>
    <w:rsid w:val="00665BE9"/>
    <w:rsid w:val="00665CD0"/>
    <w:rsid w:val="006664EC"/>
    <w:rsid w:val="00666831"/>
    <w:rsid w:val="00666BEC"/>
    <w:rsid w:val="00666DE4"/>
    <w:rsid w:val="00667969"/>
    <w:rsid w:val="006679D8"/>
    <w:rsid w:val="00667DAD"/>
    <w:rsid w:val="00667FB6"/>
    <w:rsid w:val="006705BB"/>
    <w:rsid w:val="00670861"/>
    <w:rsid w:val="00670948"/>
    <w:rsid w:val="00670D62"/>
    <w:rsid w:val="00670F3D"/>
    <w:rsid w:val="00670FBE"/>
    <w:rsid w:val="00671A5C"/>
    <w:rsid w:val="00671F63"/>
    <w:rsid w:val="00671F95"/>
    <w:rsid w:val="00672779"/>
    <w:rsid w:val="00672B6A"/>
    <w:rsid w:val="0067313E"/>
    <w:rsid w:val="0067337B"/>
    <w:rsid w:val="006733F9"/>
    <w:rsid w:val="006741DD"/>
    <w:rsid w:val="006741FA"/>
    <w:rsid w:val="00674B92"/>
    <w:rsid w:val="00674F12"/>
    <w:rsid w:val="00674FE6"/>
    <w:rsid w:val="0067536B"/>
    <w:rsid w:val="006756A9"/>
    <w:rsid w:val="0067625B"/>
    <w:rsid w:val="0067675F"/>
    <w:rsid w:val="00676D1C"/>
    <w:rsid w:val="006775E0"/>
    <w:rsid w:val="00677D07"/>
    <w:rsid w:val="006806E2"/>
    <w:rsid w:val="0068073F"/>
    <w:rsid w:val="00680B9B"/>
    <w:rsid w:val="00680F0A"/>
    <w:rsid w:val="00681445"/>
    <w:rsid w:val="00681455"/>
    <w:rsid w:val="006814D6"/>
    <w:rsid w:val="00681C38"/>
    <w:rsid w:val="00681E51"/>
    <w:rsid w:val="00682473"/>
    <w:rsid w:val="006829C3"/>
    <w:rsid w:val="00682CA9"/>
    <w:rsid w:val="00682CC2"/>
    <w:rsid w:val="00683646"/>
    <w:rsid w:val="00683965"/>
    <w:rsid w:val="0068412F"/>
    <w:rsid w:val="00684553"/>
    <w:rsid w:val="00684879"/>
    <w:rsid w:val="00684B42"/>
    <w:rsid w:val="00684C85"/>
    <w:rsid w:val="00684DC2"/>
    <w:rsid w:val="00684FB7"/>
    <w:rsid w:val="006861A0"/>
    <w:rsid w:val="0068620E"/>
    <w:rsid w:val="00686791"/>
    <w:rsid w:val="006868F6"/>
    <w:rsid w:val="00686A9D"/>
    <w:rsid w:val="00686C45"/>
    <w:rsid w:val="006878AC"/>
    <w:rsid w:val="006878C0"/>
    <w:rsid w:val="00687B51"/>
    <w:rsid w:val="00687C3D"/>
    <w:rsid w:val="0069057F"/>
    <w:rsid w:val="00690751"/>
    <w:rsid w:val="00690A3E"/>
    <w:rsid w:val="00690DDF"/>
    <w:rsid w:val="0069110F"/>
    <w:rsid w:val="00691817"/>
    <w:rsid w:val="00691824"/>
    <w:rsid w:val="006918AA"/>
    <w:rsid w:val="00691B01"/>
    <w:rsid w:val="00691CED"/>
    <w:rsid w:val="00692063"/>
    <w:rsid w:val="0069224C"/>
    <w:rsid w:val="006922F1"/>
    <w:rsid w:val="00692951"/>
    <w:rsid w:val="00692AE0"/>
    <w:rsid w:val="0069323A"/>
    <w:rsid w:val="006939C3"/>
    <w:rsid w:val="00693CCC"/>
    <w:rsid w:val="006946DB"/>
    <w:rsid w:val="00694940"/>
    <w:rsid w:val="00694DF2"/>
    <w:rsid w:val="006951A3"/>
    <w:rsid w:val="006958BF"/>
    <w:rsid w:val="00695994"/>
    <w:rsid w:val="00695998"/>
    <w:rsid w:val="006962B9"/>
    <w:rsid w:val="0069662B"/>
    <w:rsid w:val="00696CD6"/>
    <w:rsid w:val="00696E01"/>
    <w:rsid w:val="00697312"/>
    <w:rsid w:val="0069765A"/>
    <w:rsid w:val="00697B45"/>
    <w:rsid w:val="006A0444"/>
    <w:rsid w:val="006A0557"/>
    <w:rsid w:val="006A0ED8"/>
    <w:rsid w:val="006A1144"/>
    <w:rsid w:val="006A15CA"/>
    <w:rsid w:val="006A1A0B"/>
    <w:rsid w:val="006A2107"/>
    <w:rsid w:val="006A22C5"/>
    <w:rsid w:val="006A2676"/>
    <w:rsid w:val="006A2EAE"/>
    <w:rsid w:val="006A3754"/>
    <w:rsid w:val="006A4154"/>
    <w:rsid w:val="006A463B"/>
    <w:rsid w:val="006A493E"/>
    <w:rsid w:val="006A4E74"/>
    <w:rsid w:val="006A4F66"/>
    <w:rsid w:val="006A50A4"/>
    <w:rsid w:val="006A521F"/>
    <w:rsid w:val="006A595C"/>
    <w:rsid w:val="006A5B8D"/>
    <w:rsid w:val="006A5C75"/>
    <w:rsid w:val="006A6AAA"/>
    <w:rsid w:val="006A6FAC"/>
    <w:rsid w:val="006A74CA"/>
    <w:rsid w:val="006A758D"/>
    <w:rsid w:val="006A7A5A"/>
    <w:rsid w:val="006A7A9E"/>
    <w:rsid w:val="006A7C25"/>
    <w:rsid w:val="006A7CF6"/>
    <w:rsid w:val="006B0654"/>
    <w:rsid w:val="006B099D"/>
    <w:rsid w:val="006B0AAD"/>
    <w:rsid w:val="006B131D"/>
    <w:rsid w:val="006B1A1E"/>
    <w:rsid w:val="006B1D05"/>
    <w:rsid w:val="006B1F0A"/>
    <w:rsid w:val="006B1FCA"/>
    <w:rsid w:val="006B2D11"/>
    <w:rsid w:val="006B3327"/>
    <w:rsid w:val="006B35CE"/>
    <w:rsid w:val="006B422A"/>
    <w:rsid w:val="006B42F6"/>
    <w:rsid w:val="006B4411"/>
    <w:rsid w:val="006B47AE"/>
    <w:rsid w:val="006B4AD3"/>
    <w:rsid w:val="006B505E"/>
    <w:rsid w:val="006B550D"/>
    <w:rsid w:val="006B5748"/>
    <w:rsid w:val="006B590C"/>
    <w:rsid w:val="006B5B2A"/>
    <w:rsid w:val="006B5DAC"/>
    <w:rsid w:val="006B60EC"/>
    <w:rsid w:val="006B6790"/>
    <w:rsid w:val="006B681F"/>
    <w:rsid w:val="006B6A4E"/>
    <w:rsid w:val="006B7044"/>
    <w:rsid w:val="006B71F5"/>
    <w:rsid w:val="006B79E0"/>
    <w:rsid w:val="006B7BE1"/>
    <w:rsid w:val="006B7CC7"/>
    <w:rsid w:val="006B7F24"/>
    <w:rsid w:val="006C03D5"/>
    <w:rsid w:val="006C0CA2"/>
    <w:rsid w:val="006C0D5B"/>
    <w:rsid w:val="006C0EA7"/>
    <w:rsid w:val="006C15AD"/>
    <w:rsid w:val="006C1DC8"/>
    <w:rsid w:val="006C2711"/>
    <w:rsid w:val="006C2931"/>
    <w:rsid w:val="006C2DF7"/>
    <w:rsid w:val="006C3621"/>
    <w:rsid w:val="006C3888"/>
    <w:rsid w:val="006C3A68"/>
    <w:rsid w:val="006C439F"/>
    <w:rsid w:val="006C44BD"/>
    <w:rsid w:val="006C4B4D"/>
    <w:rsid w:val="006C4CF6"/>
    <w:rsid w:val="006C4DD3"/>
    <w:rsid w:val="006C4ECC"/>
    <w:rsid w:val="006C5587"/>
    <w:rsid w:val="006C570E"/>
    <w:rsid w:val="006C5D34"/>
    <w:rsid w:val="006C677E"/>
    <w:rsid w:val="006C69A4"/>
    <w:rsid w:val="006C6C54"/>
    <w:rsid w:val="006C77F0"/>
    <w:rsid w:val="006C7F16"/>
    <w:rsid w:val="006D0188"/>
    <w:rsid w:val="006D0759"/>
    <w:rsid w:val="006D0D64"/>
    <w:rsid w:val="006D10B4"/>
    <w:rsid w:val="006D11AC"/>
    <w:rsid w:val="006D136E"/>
    <w:rsid w:val="006D17FF"/>
    <w:rsid w:val="006D2083"/>
    <w:rsid w:val="006D261E"/>
    <w:rsid w:val="006D28F6"/>
    <w:rsid w:val="006D3741"/>
    <w:rsid w:val="006D3AB8"/>
    <w:rsid w:val="006D3DDE"/>
    <w:rsid w:val="006D4589"/>
    <w:rsid w:val="006D5E7C"/>
    <w:rsid w:val="006D5FA2"/>
    <w:rsid w:val="006D627A"/>
    <w:rsid w:val="006D69A0"/>
    <w:rsid w:val="006D7980"/>
    <w:rsid w:val="006D7A72"/>
    <w:rsid w:val="006D7EBD"/>
    <w:rsid w:val="006D7F01"/>
    <w:rsid w:val="006E06BA"/>
    <w:rsid w:val="006E0AF0"/>
    <w:rsid w:val="006E0BD1"/>
    <w:rsid w:val="006E211F"/>
    <w:rsid w:val="006E2579"/>
    <w:rsid w:val="006E2A59"/>
    <w:rsid w:val="006E3C0C"/>
    <w:rsid w:val="006E3D50"/>
    <w:rsid w:val="006E3F69"/>
    <w:rsid w:val="006E41A8"/>
    <w:rsid w:val="006E47E4"/>
    <w:rsid w:val="006E4FFE"/>
    <w:rsid w:val="006E5427"/>
    <w:rsid w:val="006E56BC"/>
    <w:rsid w:val="006E6DB7"/>
    <w:rsid w:val="006E75DE"/>
    <w:rsid w:val="006E7723"/>
    <w:rsid w:val="006E79C3"/>
    <w:rsid w:val="006F03D7"/>
    <w:rsid w:val="006F03DA"/>
    <w:rsid w:val="006F0F80"/>
    <w:rsid w:val="006F14C8"/>
    <w:rsid w:val="006F1641"/>
    <w:rsid w:val="006F1725"/>
    <w:rsid w:val="006F23F9"/>
    <w:rsid w:val="006F2AA7"/>
    <w:rsid w:val="006F34AE"/>
    <w:rsid w:val="006F36AF"/>
    <w:rsid w:val="006F376C"/>
    <w:rsid w:val="006F3DD2"/>
    <w:rsid w:val="006F3FAA"/>
    <w:rsid w:val="006F53DE"/>
    <w:rsid w:val="006F5961"/>
    <w:rsid w:val="006F5CCA"/>
    <w:rsid w:val="006F5ED1"/>
    <w:rsid w:val="006F61DE"/>
    <w:rsid w:val="006F7A5D"/>
    <w:rsid w:val="006F7D0C"/>
    <w:rsid w:val="006F7F98"/>
    <w:rsid w:val="00700269"/>
    <w:rsid w:val="00700301"/>
    <w:rsid w:val="0070091B"/>
    <w:rsid w:val="007010A7"/>
    <w:rsid w:val="007014C3"/>
    <w:rsid w:val="00701AD2"/>
    <w:rsid w:val="00701DF7"/>
    <w:rsid w:val="00701FC6"/>
    <w:rsid w:val="00702129"/>
    <w:rsid w:val="007029E8"/>
    <w:rsid w:val="00702A2C"/>
    <w:rsid w:val="00702A5D"/>
    <w:rsid w:val="007033C9"/>
    <w:rsid w:val="00703567"/>
    <w:rsid w:val="0070356C"/>
    <w:rsid w:val="007035C7"/>
    <w:rsid w:val="0070390D"/>
    <w:rsid w:val="00704460"/>
    <w:rsid w:val="00704480"/>
    <w:rsid w:val="007050D7"/>
    <w:rsid w:val="00705A50"/>
    <w:rsid w:val="00705C7C"/>
    <w:rsid w:val="00706427"/>
    <w:rsid w:val="00706A20"/>
    <w:rsid w:val="00706F54"/>
    <w:rsid w:val="0070710E"/>
    <w:rsid w:val="0070729B"/>
    <w:rsid w:val="00707D40"/>
    <w:rsid w:val="007107F2"/>
    <w:rsid w:val="00710B02"/>
    <w:rsid w:val="00711AA1"/>
    <w:rsid w:val="00711B91"/>
    <w:rsid w:val="00711F79"/>
    <w:rsid w:val="00712824"/>
    <w:rsid w:val="00713C53"/>
    <w:rsid w:val="00714262"/>
    <w:rsid w:val="00714E09"/>
    <w:rsid w:val="00714FF6"/>
    <w:rsid w:val="00715077"/>
    <w:rsid w:val="0071634A"/>
    <w:rsid w:val="00716643"/>
    <w:rsid w:val="00717310"/>
    <w:rsid w:val="00717AED"/>
    <w:rsid w:val="00717E48"/>
    <w:rsid w:val="00720324"/>
    <w:rsid w:val="00720EDF"/>
    <w:rsid w:val="0072177D"/>
    <w:rsid w:val="00722743"/>
    <w:rsid w:val="00722FF2"/>
    <w:rsid w:val="007234FF"/>
    <w:rsid w:val="00723531"/>
    <w:rsid w:val="00723A0C"/>
    <w:rsid w:val="00723DF3"/>
    <w:rsid w:val="00724823"/>
    <w:rsid w:val="00724874"/>
    <w:rsid w:val="00724A13"/>
    <w:rsid w:val="00724CB1"/>
    <w:rsid w:val="007254EF"/>
    <w:rsid w:val="00725821"/>
    <w:rsid w:val="00725F51"/>
    <w:rsid w:val="0072682F"/>
    <w:rsid w:val="00726C85"/>
    <w:rsid w:val="007276A8"/>
    <w:rsid w:val="00727AF9"/>
    <w:rsid w:val="00727BDB"/>
    <w:rsid w:val="00727DBB"/>
    <w:rsid w:val="00730A5C"/>
    <w:rsid w:val="007314B4"/>
    <w:rsid w:val="00731A8B"/>
    <w:rsid w:val="00731C83"/>
    <w:rsid w:val="00731DC5"/>
    <w:rsid w:val="00731F5D"/>
    <w:rsid w:val="00732123"/>
    <w:rsid w:val="00732176"/>
    <w:rsid w:val="00732B86"/>
    <w:rsid w:val="00732D17"/>
    <w:rsid w:val="007330D0"/>
    <w:rsid w:val="007334BC"/>
    <w:rsid w:val="0073361D"/>
    <w:rsid w:val="00733F36"/>
    <w:rsid w:val="007341DE"/>
    <w:rsid w:val="0073486E"/>
    <w:rsid w:val="00734B7F"/>
    <w:rsid w:val="00734B8C"/>
    <w:rsid w:val="00734D23"/>
    <w:rsid w:val="00735A12"/>
    <w:rsid w:val="00735A41"/>
    <w:rsid w:val="00735B91"/>
    <w:rsid w:val="007364A8"/>
    <w:rsid w:val="007364D4"/>
    <w:rsid w:val="00736F51"/>
    <w:rsid w:val="00736FBD"/>
    <w:rsid w:val="007370B7"/>
    <w:rsid w:val="007373CF"/>
    <w:rsid w:val="007375FB"/>
    <w:rsid w:val="00737D12"/>
    <w:rsid w:val="00740536"/>
    <w:rsid w:val="00740583"/>
    <w:rsid w:val="00740754"/>
    <w:rsid w:val="0074075C"/>
    <w:rsid w:val="007409E9"/>
    <w:rsid w:val="00741276"/>
    <w:rsid w:val="007412C6"/>
    <w:rsid w:val="00741449"/>
    <w:rsid w:val="00741728"/>
    <w:rsid w:val="007420F6"/>
    <w:rsid w:val="00745348"/>
    <w:rsid w:val="0074540F"/>
    <w:rsid w:val="00745412"/>
    <w:rsid w:val="0074567C"/>
    <w:rsid w:val="007467E5"/>
    <w:rsid w:val="00746A5D"/>
    <w:rsid w:val="00746C0A"/>
    <w:rsid w:val="00747550"/>
    <w:rsid w:val="00747855"/>
    <w:rsid w:val="0074797E"/>
    <w:rsid w:val="00747BB1"/>
    <w:rsid w:val="00747F1D"/>
    <w:rsid w:val="00750031"/>
    <w:rsid w:val="007500AE"/>
    <w:rsid w:val="007503A2"/>
    <w:rsid w:val="00750684"/>
    <w:rsid w:val="00750F84"/>
    <w:rsid w:val="007518B6"/>
    <w:rsid w:val="00751A3A"/>
    <w:rsid w:val="00751BF2"/>
    <w:rsid w:val="00751FF7"/>
    <w:rsid w:val="007524DA"/>
    <w:rsid w:val="007526CB"/>
    <w:rsid w:val="0075279C"/>
    <w:rsid w:val="00753027"/>
    <w:rsid w:val="0075472D"/>
    <w:rsid w:val="00754EAD"/>
    <w:rsid w:val="00755244"/>
    <w:rsid w:val="007553A3"/>
    <w:rsid w:val="00755664"/>
    <w:rsid w:val="00755D8A"/>
    <w:rsid w:val="00755FE7"/>
    <w:rsid w:val="00756317"/>
    <w:rsid w:val="00756343"/>
    <w:rsid w:val="00756703"/>
    <w:rsid w:val="007569AB"/>
    <w:rsid w:val="00756BCE"/>
    <w:rsid w:val="00756D0A"/>
    <w:rsid w:val="00757A7A"/>
    <w:rsid w:val="00760268"/>
    <w:rsid w:val="007604A9"/>
    <w:rsid w:val="007604EB"/>
    <w:rsid w:val="007605BC"/>
    <w:rsid w:val="0076091D"/>
    <w:rsid w:val="007613B6"/>
    <w:rsid w:val="007618F0"/>
    <w:rsid w:val="00761A8B"/>
    <w:rsid w:val="007625B5"/>
    <w:rsid w:val="007626F3"/>
    <w:rsid w:val="007633BB"/>
    <w:rsid w:val="00763CA8"/>
    <w:rsid w:val="00764B33"/>
    <w:rsid w:val="00764E8F"/>
    <w:rsid w:val="00764FC8"/>
    <w:rsid w:val="0076545C"/>
    <w:rsid w:val="007659FC"/>
    <w:rsid w:val="00766130"/>
    <w:rsid w:val="007677E7"/>
    <w:rsid w:val="00767AB5"/>
    <w:rsid w:val="00767AEA"/>
    <w:rsid w:val="00767C44"/>
    <w:rsid w:val="007709CC"/>
    <w:rsid w:val="00770B3E"/>
    <w:rsid w:val="00770C6D"/>
    <w:rsid w:val="00770EA6"/>
    <w:rsid w:val="00771E74"/>
    <w:rsid w:val="00771FCD"/>
    <w:rsid w:val="007724F3"/>
    <w:rsid w:val="00772F04"/>
    <w:rsid w:val="007730BB"/>
    <w:rsid w:val="00773424"/>
    <w:rsid w:val="0077429A"/>
    <w:rsid w:val="0077483A"/>
    <w:rsid w:val="00774AD9"/>
    <w:rsid w:val="00774AF4"/>
    <w:rsid w:val="00775BB6"/>
    <w:rsid w:val="00775EAB"/>
    <w:rsid w:val="00775F73"/>
    <w:rsid w:val="00776235"/>
    <w:rsid w:val="007764B2"/>
    <w:rsid w:val="0077652C"/>
    <w:rsid w:val="007767DE"/>
    <w:rsid w:val="00776AD1"/>
    <w:rsid w:val="00776D31"/>
    <w:rsid w:val="00776EAF"/>
    <w:rsid w:val="007777A0"/>
    <w:rsid w:val="00777AF9"/>
    <w:rsid w:val="00777CE5"/>
    <w:rsid w:val="00780282"/>
    <w:rsid w:val="00780B9D"/>
    <w:rsid w:val="007824FB"/>
    <w:rsid w:val="0078328F"/>
    <w:rsid w:val="00783410"/>
    <w:rsid w:val="00783AA8"/>
    <w:rsid w:val="00783CB7"/>
    <w:rsid w:val="0078414A"/>
    <w:rsid w:val="007842C4"/>
    <w:rsid w:val="007848CA"/>
    <w:rsid w:val="00784A71"/>
    <w:rsid w:val="0078618D"/>
    <w:rsid w:val="00786780"/>
    <w:rsid w:val="007868AF"/>
    <w:rsid w:val="0078691F"/>
    <w:rsid w:val="00786C81"/>
    <w:rsid w:val="00786D85"/>
    <w:rsid w:val="007871E9"/>
    <w:rsid w:val="00787477"/>
    <w:rsid w:val="0078750F"/>
    <w:rsid w:val="007875CB"/>
    <w:rsid w:val="007876BB"/>
    <w:rsid w:val="00787A81"/>
    <w:rsid w:val="007900E0"/>
    <w:rsid w:val="0079026B"/>
    <w:rsid w:val="007902B2"/>
    <w:rsid w:val="0079035D"/>
    <w:rsid w:val="00790D7F"/>
    <w:rsid w:val="007912E3"/>
    <w:rsid w:val="007914B5"/>
    <w:rsid w:val="00791580"/>
    <w:rsid w:val="0079161F"/>
    <w:rsid w:val="00791776"/>
    <w:rsid w:val="00791915"/>
    <w:rsid w:val="00791955"/>
    <w:rsid w:val="00791CCD"/>
    <w:rsid w:val="00791F0B"/>
    <w:rsid w:val="00793022"/>
    <w:rsid w:val="00793071"/>
    <w:rsid w:val="00793787"/>
    <w:rsid w:val="00793A1B"/>
    <w:rsid w:val="00794757"/>
    <w:rsid w:val="00794AC6"/>
    <w:rsid w:val="00794CF3"/>
    <w:rsid w:val="00794D9F"/>
    <w:rsid w:val="0079504F"/>
    <w:rsid w:val="00795C76"/>
    <w:rsid w:val="00795F50"/>
    <w:rsid w:val="00796C9F"/>
    <w:rsid w:val="0079725A"/>
    <w:rsid w:val="00797C2A"/>
    <w:rsid w:val="00797CE5"/>
    <w:rsid w:val="007A0C17"/>
    <w:rsid w:val="007A0E79"/>
    <w:rsid w:val="007A114D"/>
    <w:rsid w:val="007A1356"/>
    <w:rsid w:val="007A1D9F"/>
    <w:rsid w:val="007A1DD9"/>
    <w:rsid w:val="007A1E3C"/>
    <w:rsid w:val="007A2133"/>
    <w:rsid w:val="007A214E"/>
    <w:rsid w:val="007A22F2"/>
    <w:rsid w:val="007A2FF8"/>
    <w:rsid w:val="007A3445"/>
    <w:rsid w:val="007A371D"/>
    <w:rsid w:val="007A3812"/>
    <w:rsid w:val="007A3A07"/>
    <w:rsid w:val="007A3AE5"/>
    <w:rsid w:val="007A3B59"/>
    <w:rsid w:val="007A3C28"/>
    <w:rsid w:val="007A3DDA"/>
    <w:rsid w:val="007A41F3"/>
    <w:rsid w:val="007A4561"/>
    <w:rsid w:val="007A4621"/>
    <w:rsid w:val="007A48F1"/>
    <w:rsid w:val="007A4D34"/>
    <w:rsid w:val="007A598C"/>
    <w:rsid w:val="007A5D9C"/>
    <w:rsid w:val="007A6996"/>
    <w:rsid w:val="007A6DF6"/>
    <w:rsid w:val="007A6E09"/>
    <w:rsid w:val="007A6FB5"/>
    <w:rsid w:val="007A723B"/>
    <w:rsid w:val="007A7599"/>
    <w:rsid w:val="007A77E3"/>
    <w:rsid w:val="007A79BC"/>
    <w:rsid w:val="007B0484"/>
    <w:rsid w:val="007B04A3"/>
    <w:rsid w:val="007B06A0"/>
    <w:rsid w:val="007B097D"/>
    <w:rsid w:val="007B0C73"/>
    <w:rsid w:val="007B0FEB"/>
    <w:rsid w:val="007B17EA"/>
    <w:rsid w:val="007B1A8A"/>
    <w:rsid w:val="007B24E9"/>
    <w:rsid w:val="007B29A3"/>
    <w:rsid w:val="007B39BF"/>
    <w:rsid w:val="007B3D98"/>
    <w:rsid w:val="007B42B1"/>
    <w:rsid w:val="007B47A8"/>
    <w:rsid w:val="007B4B8B"/>
    <w:rsid w:val="007B4D65"/>
    <w:rsid w:val="007B5363"/>
    <w:rsid w:val="007B5424"/>
    <w:rsid w:val="007B5497"/>
    <w:rsid w:val="007B6501"/>
    <w:rsid w:val="007B683A"/>
    <w:rsid w:val="007B71CA"/>
    <w:rsid w:val="007B7810"/>
    <w:rsid w:val="007B789E"/>
    <w:rsid w:val="007B7DF0"/>
    <w:rsid w:val="007C0035"/>
    <w:rsid w:val="007C02C4"/>
    <w:rsid w:val="007C055C"/>
    <w:rsid w:val="007C0853"/>
    <w:rsid w:val="007C0D24"/>
    <w:rsid w:val="007C0DD3"/>
    <w:rsid w:val="007C1383"/>
    <w:rsid w:val="007C1E6D"/>
    <w:rsid w:val="007C22C5"/>
    <w:rsid w:val="007C27E1"/>
    <w:rsid w:val="007C3496"/>
    <w:rsid w:val="007C35D0"/>
    <w:rsid w:val="007C45E5"/>
    <w:rsid w:val="007C51EA"/>
    <w:rsid w:val="007C526E"/>
    <w:rsid w:val="007C53A5"/>
    <w:rsid w:val="007C6FC1"/>
    <w:rsid w:val="007C798B"/>
    <w:rsid w:val="007C7A79"/>
    <w:rsid w:val="007C7C47"/>
    <w:rsid w:val="007C7E61"/>
    <w:rsid w:val="007D00DC"/>
    <w:rsid w:val="007D07C5"/>
    <w:rsid w:val="007D08B9"/>
    <w:rsid w:val="007D0BAC"/>
    <w:rsid w:val="007D0C6F"/>
    <w:rsid w:val="007D0DB5"/>
    <w:rsid w:val="007D14C2"/>
    <w:rsid w:val="007D151E"/>
    <w:rsid w:val="007D1B14"/>
    <w:rsid w:val="007D1CCF"/>
    <w:rsid w:val="007D1FC3"/>
    <w:rsid w:val="007D2003"/>
    <w:rsid w:val="007D2422"/>
    <w:rsid w:val="007D3546"/>
    <w:rsid w:val="007D400E"/>
    <w:rsid w:val="007D4E94"/>
    <w:rsid w:val="007D4EAB"/>
    <w:rsid w:val="007D52F0"/>
    <w:rsid w:val="007D5A78"/>
    <w:rsid w:val="007D67BA"/>
    <w:rsid w:val="007D6C11"/>
    <w:rsid w:val="007D6D9E"/>
    <w:rsid w:val="007D6FB3"/>
    <w:rsid w:val="007D70A6"/>
    <w:rsid w:val="007D718F"/>
    <w:rsid w:val="007D7F92"/>
    <w:rsid w:val="007E0791"/>
    <w:rsid w:val="007E08B5"/>
    <w:rsid w:val="007E0C03"/>
    <w:rsid w:val="007E0F29"/>
    <w:rsid w:val="007E149F"/>
    <w:rsid w:val="007E1C3C"/>
    <w:rsid w:val="007E1D6C"/>
    <w:rsid w:val="007E1E61"/>
    <w:rsid w:val="007E2687"/>
    <w:rsid w:val="007E2971"/>
    <w:rsid w:val="007E30E6"/>
    <w:rsid w:val="007E36AA"/>
    <w:rsid w:val="007E3B23"/>
    <w:rsid w:val="007E406B"/>
    <w:rsid w:val="007E49D7"/>
    <w:rsid w:val="007E50D4"/>
    <w:rsid w:val="007E5BB9"/>
    <w:rsid w:val="007E5C27"/>
    <w:rsid w:val="007E5CDC"/>
    <w:rsid w:val="007E5EFD"/>
    <w:rsid w:val="007E6250"/>
    <w:rsid w:val="007E68D4"/>
    <w:rsid w:val="007E68D6"/>
    <w:rsid w:val="007E6B7F"/>
    <w:rsid w:val="007E6C45"/>
    <w:rsid w:val="007E6E54"/>
    <w:rsid w:val="007F0280"/>
    <w:rsid w:val="007F0399"/>
    <w:rsid w:val="007F0420"/>
    <w:rsid w:val="007F0C9A"/>
    <w:rsid w:val="007F0EF2"/>
    <w:rsid w:val="007F0FA7"/>
    <w:rsid w:val="007F1419"/>
    <w:rsid w:val="007F1B1C"/>
    <w:rsid w:val="007F1B44"/>
    <w:rsid w:val="007F1E91"/>
    <w:rsid w:val="007F1F4B"/>
    <w:rsid w:val="007F241D"/>
    <w:rsid w:val="007F275C"/>
    <w:rsid w:val="007F297A"/>
    <w:rsid w:val="007F2D13"/>
    <w:rsid w:val="007F2D7F"/>
    <w:rsid w:val="007F31DA"/>
    <w:rsid w:val="007F321D"/>
    <w:rsid w:val="007F3443"/>
    <w:rsid w:val="007F3636"/>
    <w:rsid w:val="007F375E"/>
    <w:rsid w:val="007F42E3"/>
    <w:rsid w:val="007F4749"/>
    <w:rsid w:val="007F4899"/>
    <w:rsid w:val="007F49F3"/>
    <w:rsid w:val="007F4A75"/>
    <w:rsid w:val="007F516B"/>
    <w:rsid w:val="007F5235"/>
    <w:rsid w:val="007F56AD"/>
    <w:rsid w:val="007F5AF4"/>
    <w:rsid w:val="007F5F29"/>
    <w:rsid w:val="007F5FE3"/>
    <w:rsid w:val="007F61E9"/>
    <w:rsid w:val="007F6226"/>
    <w:rsid w:val="007F6318"/>
    <w:rsid w:val="007F6674"/>
    <w:rsid w:val="007F676C"/>
    <w:rsid w:val="007F70CA"/>
    <w:rsid w:val="007F7644"/>
    <w:rsid w:val="007F7930"/>
    <w:rsid w:val="007F7AE8"/>
    <w:rsid w:val="007F7B3C"/>
    <w:rsid w:val="007F7F56"/>
    <w:rsid w:val="0080064F"/>
    <w:rsid w:val="0080088E"/>
    <w:rsid w:val="00800D14"/>
    <w:rsid w:val="00800EB0"/>
    <w:rsid w:val="00801120"/>
    <w:rsid w:val="0080132D"/>
    <w:rsid w:val="00801583"/>
    <w:rsid w:val="008018A2"/>
    <w:rsid w:val="00801B5F"/>
    <w:rsid w:val="00801CC5"/>
    <w:rsid w:val="00801EB6"/>
    <w:rsid w:val="0080214E"/>
    <w:rsid w:val="008022FF"/>
    <w:rsid w:val="00802562"/>
    <w:rsid w:val="008028A7"/>
    <w:rsid w:val="00802EAD"/>
    <w:rsid w:val="00802F4A"/>
    <w:rsid w:val="00803788"/>
    <w:rsid w:val="008040FF"/>
    <w:rsid w:val="00804537"/>
    <w:rsid w:val="008046C2"/>
    <w:rsid w:val="00804CCE"/>
    <w:rsid w:val="0080502C"/>
    <w:rsid w:val="0080574A"/>
    <w:rsid w:val="00805804"/>
    <w:rsid w:val="00805AF1"/>
    <w:rsid w:val="00805BF6"/>
    <w:rsid w:val="00805CA9"/>
    <w:rsid w:val="00806218"/>
    <w:rsid w:val="008069A0"/>
    <w:rsid w:val="008069AA"/>
    <w:rsid w:val="00806BB4"/>
    <w:rsid w:val="00806CB1"/>
    <w:rsid w:val="00806DF5"/>
    <w:rsid w:val="00806E59"/>
    <w:rsid w:val="00807082"/>
    <w:rsid w:val="008072D8"/>
    <w:rsid w:val="00807350"/>
    <w:rsid w:val="008074E2"/>
    <w:rsid w:val="00807A5F"/>
    <w:rsid w:val="00807B71"/>
    <w:rsid w:val="0081034D"/>
    <w:rsid w:val="00810C56"/>
    <w:rsid w:val="00811294"/>
    <w:rsid w:val="00811BCF"/>
    <w:rsid w:val="00811C9E"/>
    <w:rsid w:val="00811DC4"/>
    <w:rsid w:val="00812A4A"/>
    <w:rsid w:val="00812BC1"/>
    <w:rsid w:val="00813429"/>
    <w:rsid w:val="00813A2D"/>
    <w:rsid w:val="00813DA2"/>
    <w:rsid w:val="00813FB0"/>
    <w:rsid w:val="0081410D"/>
    <w:rsid w:val="00814177"/>
    <w:rsid w:val="008159E0"/>
    <w:rsid w:val="00815B4D"/>
    <w:rsid w:val="00815BE8"/>
    <w:rsid w:val="00815C34"/>
    <w:rsid w:val="00816482"/>
    <w:rsid w:val="0081662A"/>
    <w:rsid w:val="0081713A"/>
    <w:rsid w:val="00817C77"/>
    <w:rsid w:val="00817F97"/>
    <w:rsid w:val="00820347"/>
    <w:rsid w:val="0082037B"/>
    <w:rsid w:val="00820774"/>
    <w:rsid w:val="00820A7F"/>
    <w:rsid w:val="00820D24"/>
    <w:rsid w:val="008210AB"/>
    <w:rsid w:val="00821575"/>
    <w:rsid w:val="0082181E"/>
    <w:rsid w:val="00821830"/>
    <w:rsid w:val="00821D3D"/>
    <w:rsid w:val="0082219C"/>
    <w:rsid w:val="008222B2"/>
    <w:rsid w:val="00822831"/>
    <w:rsid w:val="00822CB8"/>
    <w:rsid w:val="008231A8"/>
    <w:rsid w:val="008249D9"/>
    <w:rsid w:val="00824A4D"/>
    <w:rsid w:val="00824AF8"/>
    <w:rsid w:val="00824B61"/>
    <w:rsid w:val="00824C65"/>
    <w:rsid w:val="00824CA9"/>
    <w:rsid w:val="00825013"/>
    <w:rsid w:val="008256C7"/>
    <w:rsid w:val="00825D2E"/>
    <w:rsid w:val="008264A9"/>
    <w:rsid w:val="00826947"/>
    <w:rsid w:val="00826FC1"/>
    <w:rsid w:val="008272BF"/>
    <w:rsid w:val="00827AA5"/>
    <w:rsid w:val="00827AB0"/>
    <w:rsid w:val="00827BDB"/>
    <w:rsid w:val="00827E4D"/>
    <w:rsid w:val="008302BC"/>
    <w:rsid w:val="008302ED"/>
    <w:rsid w:val="00830EE2"/>
    <w:rsid w:val="00831005"/>
    <w:rsid w:val="008314D3"/>
    <w:rsid w:val="00831D99"/>
    <w:rsid w:val="00831DD1"/>
    <w:rsid w:val="0083213F"/>
    <w:rsid w:val="008323F2"/>
    <w:rsid w:val="00832C4C"/>
    <w:rsid w:val="00832C68"/>
    <w:rsid w:val="00832FB0"/>
    <w:rsid w:val="0083303B"/>
    <w:rsid w:val="008334D8"/>
    <w:rsid w:val="00833576"/>
    <w:rsid w:val="0083372E"/>
    <w:rsid w:val="00833C9A"/>
    <w:rsid w:val="00833DAF"/>
    <w:rsid w:val="00833DE3"/>
    <w:rsid w:val="0083497D"/>
    <w:rsid w:val="00834DA0"/>
    <w:rsid w:val="00834E5B"/>
    <w:rsid w:val="008352D1"/>
    <w:rsid w:val="008358A2"/>
    <w:rsid w:val="008359A0"/>
    <w:rsid w:val="00836AE2"/>
    <w:rsid w:val="00837847"/>
    <w:rsid w:val="00840B0C"/>
    <w:rsid w:val="00840E63"/>
    <w:rsid w:val="008410AA"/>
    <w:rsid w:val="008411BC"/>
    <w:rsid w:val="008415B1"/>
    <w:rsid w:val="008415C8"/>
    <w:rsid w:val="008417E0"/>
    <w:rsid w:val="00841CBD"/>
    <w:rsid w:val="008428F8"/>
    <w:rsid w:val="00842FEF"/>
    <w:rsid w:val="0084327A"/>
    <w:rsid w:val="00843653"/>
    <w:rsid w:val="00843A2C"/>
    <w:rsid w:val="00843CC6"/>
    <w:rsid w:val="00843CD9"/>
    <w:rsid w:val="0084458C"/>
    <w:rsid w:val="00844C6D"/>
    <w:rsid w:val="00845278"/>
    <w:rsid w:val="00845B0B"/>
    <w:rsid w:val="008460F7"/>
    <w:rsid w:val="0084644D"/>
    <w:rsid w:val="00846E1D"/>
    <w:rsid w:val="00847403"/>
    <w:rsid w:val="008475C0"/>
    <w:rsid w:val="00847A77"/>
    <w:rsid w:val="00850749"/>
    <w:rsid w:val="008509AD"/>
    <w:rsid w:val="00851317"/>
    <w:rsid w:val="00851D81"/>
    <w:rsid w:val="00851FEF"/>
    <w:rsid w:val="00852542"/>
    <w:rsid w:val="008530D2"/>
    <w:rsid w:val="00853116"/>
    <w:rsid w:val="008540C1"/>
    <w:rsid w:val="0085471D"/>
    <w:rsid w:val="008548C9"/>
    <w:rsid w:val="008548DF"/>
    <w:rsid w:val="008559E2"/>
    <w:rsid w:val="00855DFF"/>
    <w:rsid w:val="00856125"/>
    <w:rsid w:val="008567FB"/>
    <w:rsid w:val="00856B9D"/>
    <w:rsid w:val="00856C3B"/>
    <w:rsid w:val="00857508"/>
    <w:rsid w:val="00857572"/>
    <w:rsid w:val="008575C1"/>
    <w:rsid w:val="00857D99"/>
    <w:rsid w:val="00857E70"/>
    <w:rsid w:val="008603FB"/>
    <w:rsid w:val="008607BD"/>
    <w:rsid w:val="00860802"/>
    <w:rsid w:val="00860960"/>
    <w:rsid w:val="0086133E"/>
    <w:rsid w:val="008619A6"/>
    <w:rsid w:val="0086210F"/>
    <w:rsid w:val="0086245D"/>
    <w:rsid w:val="0086283D"/>
    <w:rsid w:val="008628B6"/>
    <w:rsid w:val="00862A78"/>
    <w:rsid w:val="00863431"/>
    <w:rsid w:val="008635B7"/>
    <w:rsid w:val="00863601"/>
    <w:rsid w:val="00863644"/>
    <w:rsid w:val="00863D8F"/>
    <w:rsid w:val="00863E89"/>
    <w:rsid w:val="00864214"/>
    <w:rsid w:val="00864720"/>
    <w:rsid w:val="00865782"/>
    <w:rsid w:val="008657A3"/>
    <w:rsid w:val="0086582C"/>
    <w:rsid w:val="00865956"/>
    <w:rsid w:val="00865AC2"/>
    <w:rsid w:val="00865ADB"/>
    <w:rsid w:val="00866105"/>
    <w:rsid w:val="008661A3"/>
    <w:rsid w:val="00866AE2"/>
    <w:rsid w:val="00866CE2"/>
    <w:rsid w:val="00867090"/>
    <w:rsid w:val="00867E73"/>
    <w:rsid w:val="008701AE"/>
    <w:rsid w:val="00870864"/>
    <w:rsid w:val="00870DCB"/>
    <w:rsid w:val="00871C92"/>
    <w:rsid w:val="008723D3"/>
    <w:rsid w:val="00872827"/>
    <w:rsid w:val="00872927"/>
    <w:rsid w:val="0087293D"/>
    <w:rsid w:val="008733F8"/>
    <w:rsid w:val="00873433"/>
    <w:rsid w:val="00873C70"/>
    <w:rsid w:val="00874081"/>
    <w:rsid w:val="0087427F"/>
    <w:rsid w:val="008744B9"/>
    <w:rsid w:val="008749D9"/>
    <w:rsid w:val="0087509F"/>
    <w:rsid w:val="00875744"/>
    <w:rsid w:val="00875AB1"/>
    <w:rsid w:val="0087604B"/>
    <w:rsid w:val="008763E1"/>
    <w:rsid w:val="00876468"/>
    <w:rsid w:val="00876611"/>
    <w:rsid w:val="008766CF"/>
    <w:rsid w:val="00876B6A"/>
    <w:rsid w:val="00876C25"/>
    <w:rsid w:val="008777E7"/>
    <w:rsid w:val="008778B5"/>
    <w:rsid w:val="0087796C"/>
    <w:rsid w:val="00877AA8"/>
    <w:rsid w:val="00877D4B"/>
    <w:rsid w:val="00880EBF"/>
    <w:rsid w:val="008816F0"/>
    <w:rsid w:val="0088186F"/>
    <w:rsid w:val="00881A23"/>
    <w:rsid w:val="008820D9"/>
    <w:rsid w:val="008821EF"/>
    <w:rsid w:val="008825D3"/>
    <w:rsid w:val="00882922"/>
    <w:rsid w:val="00882DE8"/>
    <w:rsid w:val="00883037"/>
    <w:rsid w:val="008833BB"/>
    <w:rsid w:val="0088352D"/>
    <w:rsid w:val="008835B0"/>
    <w:rsid w:val="00883630"/>
    <w:rsid w:val="00883BE2"/>
    <w:rsid w:val="00884579"/>
    <w:rsid w:val="00884C39"/>
    <w:rsid w:val="00884CC4"/>
    <w:rsid w:val="008853BC"/>
    <w:rsid w:val="008865A8"/>
    <w:rsid w:val="00886C0A"/>
    <w:rsid w:val="00886E0E"/>
    <w:rsid w:val="00887222"/>
    <w:rsid w:val="00887796"/>
    <w:rsid w:val="00887D5B"/>
    <w:rsid w:val="00887EE5"/>
    <w:rsid w:val="00890388"/>
    <w:rsid w:val="00891D6A"/>
    <w:rsid w:val="00891E23"/>
    <w:rsid w:val="0089213B"/>
    <w:rsid w:val="008926AD"/>
    <w:rsid w:val="00892F28"/>
    <w:rsid w:val="0089331F"/>
    <w:rsid w:val="0089337E"/>
    <w:rsid w:val="00893DF2"/>
    <w:rsid w:val="008941BA"/>
    <w:rsid w:val="00894B4F"/>
    <w:rsid w:val="00894C43"/>
    <w:rsid w:val="00894F73"/>
    <w:rsid w:val="0089519D"/>
    <w:rsid w:val="00895331"/>
    <w:rsid w:val="008954A9"/>
    <w:rsid w:val="0089593D"/>
    <w:rsid w:val="00895AAB"/>
    <w:rsid w:val="008961B8"/>
    <w:rsid w:val="00896273"/>
    <w:rsid w:val="00896370"/>
    <w:rsid w:val="008963E9"/>
    <w:rsid w:val="00896443"/>
    <w:rsid w:val="0089669F"/>
    <w:rsid w:val="00896A4B"/>
    <w:rsid w:val="00896C1C"/>
    <w:rsid w:val="008973CC"/>
    <w:rsid w:val="00897639"/>
    <w:rsid w:val="00897CF4"/>
    <w:rsid w:val="00897DA4"/>
    <w:rsid w:val="00897FDC"/>
    <w:rsid w:val="008A0012"/>
    <w:rsid w:val="008A05E2"/>
    <w:rsid w:val="008A0791"/>
    <w:rsid w:val="008A0CA5"/>
    <w:rsid w:val="008A10B2"/>
    <w:rsid w:val="008A15CA"/>
    <w:rsid w:val="008A1867"/>
    <w:rsid w:val="008A1A28"/>
    <w:rsid w:val="008A1A7D"/>
    <w:rsid w:val="008A1ADF"/>
    <w:rsid w:val="008A1B10"/>
    <w:rsid w:val="008A1DEB"/>
    <w:rsid w:val="008A1F04"/>
    <w:rsid w:val="008A2201"/>
    <w:rsid w:val="008A304B"/>
    <w:rsid w:val="008A3137"/>
    <w:rsid w:val="008A3FDE"/>
    <w:rsid w:val="008A4C03"/>
    <w:rsid w:val="008A4ECB"/>
    <w:rsid w:val="008A506B"/>
    <w:rsid w:val="008A5192"/>
    <w:rsid w:val="008A5396"/>
    <w:rsid w:val="008A54FC"/>
    <w:rsid w:val="008A575F"/>
    <w:rsid w:val="008A5D58"/>
    <w:rsid w:val="008A5EA1"/>
    <w:rsid w:val="008A5F5A"/>
    <w:rsid w:val="008A61F5"/>
    <w:rsid w:val="008A62BC"/>
    <w:rsid w:val="008A63F9"/>
    <w:rsid w:val="008A6A06"/>
    <w:rsid w:val="008A6D43"/>
    <w:rsid w:val="008A7284"/>
    <w:rsid w:val="008A789C"/>
    <w:rsid w:val="008A7FD3"/>
    <w:rsid w:val="008B0783"/>
    <w:rsid w:val="008B10B4"/>
    <w:rsid w:val="008B1124"/>
    <w:rsid w:val="008B15C0"/>
    <w:rsid w:val="008B1820"/>
    <w:rsid w:val="008B2025"/>
    <w:rsid w:val="008B24AB"/>
    <w:rsid w:val="008B26DA"/>
    <w:rsid w:val="008B29CE"/>
    <w:rsid w:val="008B36B6"/>
    <w:rsid w:val="008B38B0"/>
    <w:rsid w:val="008B3A6C"/>
    <w:rsid w:val="008B3DBE"/>
    <w:rsid w:val="008B407E"/>
    <w:rsid w:val="008B40C3"/>
    <w:rsid w:val="008B4BE3"/>
    <w:rsid w:val="008B5702"/>
    <w:rsid w:val="008B5B79"/>
    <w:rsid w:val="008B663B"/>
    <w:rsid w:val="008B6A6E"/>
    <w:rsid w:val="008B6DB0"/>
    <w:rsid w:val="008B7034"/>
    <w:rsid w:val="008B77AB"/>
    <w:rsid w:val="008B799C"/>
    <w:rsid w:val="008B79E4"/>
    <w:rsid w:val="008C0050"/>
    <w:rsid w:val="008C02D6"/>
    <w:rsid w:val="008C03B5"/>
    <w:rsid w:val="008C063D"/>
    <w:rsid w:val="008C0F57"/>
    <w:rsid w:val="008C1B0D"/>
    <w:rsid w:val="008C2EB4"/>
    <w:rsid w:val="008C2F71"/>
    <w:rsid w:val="008C304E"/>
    <w:rsid w:val="008C3C7C"/>
    <w:rsid w:val="008C43F8"/>
    <w:rsid w:val="008C47C9"/>
    <w:rsid w:val="008C4BD7"/>
    <w:rsid w:val="008C55DC"/>
    <w:rsid w:val="008C5604"/>
    <w:rsid w:val="008C5A82"/>
    <w:rsid w:val="008C6106"/>
    <w:rsid w:val="008C6198"/>
    <w:rsid w:val="008C642D"/>
    <w:rsid w:val="008C6495"/>
    <w:rsid w:val="008C6742"/>
    <w:rsid w:val="008C751A"/>
    <w:rsid w:val="008C7905"/>
    <w:rsid w:val="008C7C0D"/>
    <w:rsid w:val="008C7D7C"/>
    <w:rsid w:val="008D05F6"/>
    <w:rsid w:val="008D06C5"/>
    <w:rsid w:val="008D0A64"/>
    <w:rsid w:val="008D0ADF"/>
    <w:rsid w:val="008D0BCA"/>
    <w:rsid w:val="008D0CA3"/>
    <w:rsid w:val="008D0D0E"/>
    <w:rsid w:val="008D0EDF"/>
    <w:rsid w:val="008D14C9"/>
    <w:rsid w:val="008D155D"/>
    <w:rsid w:val="008D16AB"/>
    <w:rsid w:val="008D1A10"/>
    <w:rsid w:val="008D1AEC"/>
    <w:rsid w:val="008D2826"/>
    <w:rsid w:val="008D2B03"/>
    <w:rsid w:val="008D340C"/>
    <w:rsid w:val="008D38C3"/>
    <w:rsid w:val="008D3BE2"/>
    <w:rsid w:val="008D4223"/>
    <w:rsid w:val="008D43D0"/>
    <w:rsid w:val="008D4CCB"/>
    <w:rsid w:val="008D4FFB"/>
    <w:rsid w:val="008D5C51"/>
    <w:rsid w:val="008D6008"/>
    <w:rsid w:val="008D63E7"/>
    <w:rsid w:val="008D6534"/>
    <w:rsid w:val="008D6F66"/>
    <w:rsid w:val="008D7032"/>
    <w:rsid w:val="008D752D"/>
    <w:rsid w:val="008D76A2"/>
    <w:rsid w:val="008D77F7"/>
    <w:rsid w:val="008D7964"/>
    <w:rsid w:val="008D796B"/>
    <w:rsid w:val="008D7E7B"/>
    <w:rsid w:val="008E068E"/>
    <w:rsid w:val="008E071D"/>
    <w:rsid w:val="008E0965"/>
    <w:rsid w:val="008E0ADB"/>
    <w:rsid w:val="008E0D6B"/>
    <w:rsid w:val="008E119F"/>
    <w:rsid w:val="008E13F6"/>
    <w:rsid w:val="008E2191"/>
    <w:rsid w:val="008E256E"/>
    <w:rsid w:val="008E282C"/>
    <w:rsid w:val="008E4ABD"/>
    <w:rsid w:val="008E4D55"/>
    <w:rsid w:val="008E5456"/>
    <w:rsid w:val="008E5745"/>
    <w:rsid w:val="008E597A"/>
    <w:rsid w:val="008E5A91"/>
    <w:rsid w:val="008E5DDA"/>
    <w:rsid w:val="008E60C0"/>
    <w:rsid w:val="008E6524"/>
    <w:rsid w:val="008E697F"/>
    <w:rsid w:val="008E74BA"/>
    <w:rsid w:val="008E7C2E"/>
    <w:rsid w:val="008E7FAA"/>
    <w:rsid w:val="008F0096"/>
    <w:rsid w:val="008F0605"/>
    <w:rsid w:val="008F0C8B"/>
    <w:rsid w:val="008F16E4"/>
    <w:rsid w:val="008F1A18"/>
    <w:rsid w:val="008F202F"/>
    <w:rsid w:val="008F24ED"/>
    <w:rsid w:val="008F273D"/>
    <w:rsid w:val="008F2E2E"/>
    <w:rsid w:val="008F34B7"/>
    <w:rsid w:val="008F3844"/>
    <w:rsid w:val="008F3938"/>
    <w:rsid w:val="008F3DF2"/>
    <w:rsid w:val="008F3F4F"/>
    <w:rsid w:val="008F405A"/>
    <w:rsid w:val="008F455F"/>
    <w:rsid w:val="008F4C63"/>
    <w:rsid w:val="008F5118"/>
    <w:rsid w:val="008F54E2"/>
    <w:rsid w:val="008F56E9"/>
    <w:rsid w:val="008F5887"/>
    <w:rsid w:val="008F5989"/>
    <w:rsid w:val="008F5EC0"/>
    <w:rsid w:val="008F6324"/>
    <w:rsid w:val="008F6E4B"/>
    <w:rsid w:val="008F74FC"/>
    <w:rsid w:val="008F752E"/>
    <w:rsid w:val="008F7537"/>
    <w:rsid w:val="008F78B4"/>
    <w:rsid w:val="008F7BC4"/>
    <w:rsid w:val="008F7C69"/>
    <w:rsid w:val="008F7F67"/>
    <w:rsid w:val="009003F4"/>
    <w:rsid w:val="00901201"/>
    <w:rsid w:val="00901262"/>
    <w:rsid w:val="00901D98"/>
    <w:rsid w:val="00901E06"/>
    <w:rsid w:val="00902202"/>
    <w:rsid w:val="009025A6"/>
    <w:rsid w:val="0090282F"/>
    <w:rsid w:val="00902EAF"/>
    <w:rsid w:val="009033C9"/>
    <w:rsid w:val="00903448"/>
    <w:rsid w:val="00903C0F"/>
    <w:rsid w:val="00903C96"/>
    <w:rsid w:val="00903E6A"/>
    <w:rsid w:val="00903F2B"/>
    <w:rsid w:val="00903F64"/>
    <w:rsid w:val="009040BD"/>
    <w:rsid w:val="00905371"/>
    <w:rsid w:val="009054CC"/>
    <w:rsid w:val="00905F32"/>
    <w:rsid w:val="00906E4D"/>
    <w:rsid w:val="00906EDA"/>
    <w:rsid w:val="00906F8E"/>
    <w:rsid w:val="00907076"/>
    <w:rsid w:val="009071E6"/>
    <w:rsid w:val="009073F1"/>
    <w:rsid w:val="00907C67"/>
    <w:rsid w:val="00910FB1"/>
    <w:rsid w:val="009117E6"/>
    <w:rsid w:val="00911A52"/>
    <w:rsid w:val="00911E27"/>
    <w:rsid w:val="0091235C"/>
    <w:rsid w:val="009126B4"/>
    <w:rsid w:val="00912A5A"/>
    <w:rsid w:val="00912A5C"/>
    <w:rsid w:val="00912DC4"/>
    <w:rsid w:val="00912EB4"/>
    <w:rsid w:val="00913217"/>
    <w:rsid w:val="0091341B"/>
    <w:rsid w:val="0091375A"/>
    <w:rsid w:val="00913A31"/>
    <w:rsid w:val="00913D50"/>
    <w:rsid w:val="00914480"/>
    <w:rsid w:val="00914CE8"/>
    <w:rsid w:val="00915001"/>
    <w:rsid w:val="00915583"/>
    <w:rsid w:val="0091577E"/>
    <w:rsid w:val="00915EF4"/>
    <w:rsid w:val="0091650B"/>
    <w:rsid w:val="00916640"/>
    <w:rsid w:val="009169E8"/>
    <w:rsid w:val="00916AB2"/>
    <w:rsid w:val="00916F2B"/>
    <w:rsid w:val="00917378"/>
    <w:rsid w:val="00920647"/>
    <w:rsid w:val="0092065A"/>
    <w:rsid w:val="00920781"/>
    <w:rsid w:val="00920807"/>
    <w:rsid w:val="00920916"/>
    <w:rsid w:val="00921172"/>
    <w:rsid w:val="00921551"/>
    <w:rsid w:val="00921B8A"/>
    <w:rsid w:val="00921D57"/>
    <w:rsid w:val="00922644"/>
    <w:rsid w:val="0092270D"/>
    <w:rsid w:val="00922B0F"/>
    <w:rsid w:val="0092361B"/>
    <w:rsid w:val="00923786"/>
    <w:rsid w:val="0092428E"/>
    <w:rsid w:val="00924A8F"/>
    <w:rsid w:val="009250BC"/>
    <w:rsid w:val="00925593"/>
    <w:rsid w:val="00925776"/>
    <w:rsid w:val="00925CC0"/>
    <w:rsid w:val="00925D51"/>
    <w:rsid w:val="00925FB5"/>
    <w:rsid w:val="00926259"/>
    <w:rsid w:val="00926E1B"/>
    <w:rsid w:val="00927914"/>
    <w:rsid w:val="009304D2"/>
    <w:rsid w:val="009307C4"/>
    <w:rsid w:val="00930934"/>
    <w:rsid w:val="00930BF0"/>
    <w:rsid w:val="00930FB8"/>
    <w:rsid w:val="00931864"/>
    <w:rsid w:val="009319CC"/>
    <w:rsid w:val="00931F7D"/>
    <w:rsid w:val="00932730"/>
    <w:rsid w:val="009335A7"/>
    <w:rsid w:val="00933743"/>
    <w:rsid w:val="00933AE0"/>
    <w:rsid w:val="00934041"/>
    <w:rsid w:val="0093449C"/>
    <w:rsid w:val="0093450F"/>
    <w:rsid w:val="00934567"/>
    <w:rsid w:val="009345D0"/>
    <w:rsid w:val="00934B0C"/>
    <w:rsid w:val="009351AE"/>
    <w:rsid w:val="00935364"/>
    <w:rsid w:val="009355B6"/>
    <w:rsid w:val="00935857"/>
    <w:rsid w:val="009360B0"/>
    <w:rsid w:val="00936383"/>
    <w:rsid w:val="009366AF"/>
    <w:rsid w:val="0093691B"/>
    <w:rsid w:val="009376FA"/>
    <w:rsid w:val="00937BA4"/>
    <w:rsid w:val="00937CCE"/>
    <w:rsid w:val="00940D4A"/>
    <w:rsid w:val="009414C0"/>
    <w:rsid w:val="009414F2"/>
    <w:rsid w:val="009415B3"/>
    <w:rsid w:val="0094259D"/>
    <w:rsid w:val="00942B39"/>
    <w:rsid w:val="00943049"/>
    <w:rsid w:val="0094308E"/>
    <w:rsid w:val="009440C6"/>
    <w:rsid w:val="009444DA"/>
    <w:rsid w:val="009448C0"/>
    <w:rsid w:val="00944AA4"/>
    <w:rsid w:val="00944AB7"/>
    <w:rsid w:val="00944D36"/>
    <w:rsid w:val="00944EE4"/>
    <w:rsid w:val="00944F24"/>
    <w:rsid w:val="00944F9F"/>
    <w:rsid w:val="0094507C"/>
    <w:rsid w:val="009453E4"/>
    <w:rsid w:val="0094590E"/>
    <w:rsid w:val="00945B37"/>
    <w:rsid w:val="00945E9A"/>
    <w:rsid w:val="009464D2"/>
    <w:rsid w:val="0094690E"/>
    <w:rsid w:val="00946AC3"/>
    <w:rsid w:val="00946B30"/>
    <w:rsid w:val="00946E1B"/>
    <w:rsid w:val="00947A70"/>
    <w:rsid w:val="00947D2C"/>
    <w:rsid w:val="00947FB3"/>
    <w:rsid w:val="00950F33"/>
    <w:rsid w:val="009510C4"/>
    <w:rsid w:val="0095112F"/>
    <w:rsid w:val="00951660"/>
    <w:rsid w:val="009516C0"/>
    <w:rsid w:val="009517E4"/>
    <w:rsid w:val="009518B3"/>
    <w:rsid w:val="00951B55"/>
    <w:rsid w:val="00951D41"/>
    <w:rsid w:val="0095277F"/>
    <w:rsid w:val="00952877"/>
    <w:rsid w:val="0095287B"/>
    <w:rsid w:val="009531E8"/>
    <w:rsid w:val="00953708"/>
    <w:rsid w:val="00953BC2"/>
    <w:rsid w:val="00953F05"/>
    <w:rsid w:val="00954368"/>
    <w:rsid w:val="00954CEB"/>
    <w:rsid w:val="00954D8D"/>
    <w:rsid w:val="00954FC6"/>
    <w:rsid w:val="00956479"/>
    <w:rsid w:val="00956A28"/>
    <w:rsid w:val="00957536"/>
    <w:rsid w:val="009576FE"/>
    <w:rsid w:val="009578D3"/>
    <w:rsid w:val="00957B33"/>
    <w:rsid w:val="00957C3C"/>
    <w:rsid w:val="00957CF0"/>
    <w:rsid w:val="00957DEF"/>
    <w:rsid w:val="00957E22"/>
    <w:rsid w:val="00960417"/>
    <w:rsid w:val="009604B3"/>
    <w:rsid w:val="00960BDD"/>
    <w:rsid w:val="00961829"/>
    <w:rsid w:val="00961E9F"/>
    <w:rsid w:val="00962091"/>
    <w:rsid w:val="00962147"/>
    <w:rsid w:val="009626D9"/>
    <w:rsid w:val="00962CE4"/>
    <w:rsid w:val="0096328F"/>
    <w:rsid w:val="00964383"/>
    <w:rsid w:val="00964398"/>
    <w:rsid w:val="00964790"/>
    <w:rsid w:val="0096591C"/>
    <w:rsid w:val="009659D0"/>
    <w:rsid w:val="009660CA"/>
    <w:rsid w:val="009666EF"/>
    <w:rsid w:val="009669B2"/>
    <w:rsid w:val="00966AB7"/>
    <w:rsid w:val="00966F61"/>
    <w:rsid w:val="00967200"/>
    <w:rsid w:val="0096720E"/>
    <w:rsid w:val="00967849"/>
    <w:rsid w:val="0097002F"/>
    <w:rsid w:val="00970214"/>
    <w:rsid w:val="00970EAD"/>
    <w:rsid w:val="009713D1"/>
    <w:rsid w:val="009716BE"/>
    <w:rsid w:val="009718FF"/>
    <w:rsid w:val="00971CE2"/>
    <w:rsid w:val="00971D82"/>
    <w:rsid w:val="0097214C"/>
    <w:rsid w:val="00972223"/>
    <w:rsid w:val="009728CE"/>
    <w:rsid w:val="00973431"/>
    <w:rsid w:val="00973AC3"/>
    <w:rsid w:val="009741B3"/>
    <w:rsid w:val="0097431F"/>
    <w:rsid w:val="009748E3"/>
    <w:rsid w:val="00974C66"/>
    <w:rsid w:val="00974F6F"/>
    <w:rsid w:val="00975095"/>
    <w:rsid w:val="009754EF"/>
    <w:rsid w:val="00975666"/>
    <w:rsid w:val="00975892"/>
    <w:rsid w:val="009759A0"/>
    <w:rsid w:val="00975CF2"/>
    <w:rsid w:val="00975D66"/>
    <w:rsid w:val="00975FD2"/>
    <w:rsid w:val="009760E9"/>
    <w:rsid w:val="0097635C"/>
    <w:rsid w:val="00976C81"/>
    <w:rsid w:val="00977AF9"/>
    <w:rsid w:val="009808B1"/>
    <w:rsid w:val="00980A46"/>
    <w:rsid w:val="00980E9D"/>
    <w:rsid w:val="009813BD"/>
    <w:rsid w:val="00981998"/>
    <w:rsid w:val="009819C8"/>
    <w:rsid w:val="00982067"/>
    <w:rsid w:val="00983594"/>
    <w:rsid w:val="0098375A"/>
    <w:rsid w:val="00983849"/>
    <w:rsid w:val="00983C76"/>
    <w:rsid w:val="00983D94"/>
    <w:rsid w:val="00984127"/>
    <w:rsid w:val="00984398"/>
    <w:rsid w:val="009843F2"/>
    <w:rsid w:val="009844B5"/>
    <w:rsid w:val="00984636"/>
    <w:rsid w:val="00984D95"/>
    <w:rsid w:val="00984EC7"/>
    <w:rsid w:val="009851E5"/>
    <w:rsid w:val="009853FD"/>
    <w:rsid w:val="009853FF"/>
    <w:rsid w:val="0098590A"/>
    <w:rsid w:val="00985CED"/>
    <w:rsid w:val="00985EDA"/>
    <w:rsid w:val="00985EE8"/>
    <w:rsid w:val="009864F4"/>
    <w:rsid w:val="0098722E"/>
    <w:rsid w:val="0098725F"/>
    <w:rsid w:val="009874CD"/>
    <w:rsid w:val="00987BB9"/>
    <w:rsid w:val="00987CD5"/>
    <w:rsid w:val="00987D0B"/>
    <w:rsid w:val="00990AD2"/>
    <w:rsid w:val="00990D17"/>
    <w:rsid w:val="00990E42"/>
    <w:rsid w:val="009910F4"/>
    <w:rsid w:val="009912DE"/>
    <w:rsid w:val="009913A2"/>
    <w:rsid w:val="009914B2"/>
    <w:rsid w:val="009917C3"/>
    <w:rsid w:val="009919EE"/>
    <w:rsid w:val="00991D21"/>
    <w:rsid w:val="009926AD"/>
    <w:rsid w:val="00992B77"/>
    <w:rsid w:val="00992D52"/>
    <w:rsid w:val="00992EEF"/>
    <w:rsid w:val="00993233"/>
    <w:rsid w:val="00993C2C"/>
    <w:rsid w:val="00994657"/>
    <w:rsid w:val="00994AE0"/>
    <w:rsid w:val="00994BA1"/>
    <w:rsid w:val="00994BAE"/>
    <w:rsid w:val="00994F04"/>
    <w:rsid w:val="0099518D"/>
    <w:rsid w:val="009954A0"/>
    <w:rsid w:val="00995A45"/>
    <w:rsid w:val="00995B29"/>
    <w:rsid w:val="00995B41"/>
    <w:rsid w:val="00996C6D"/>
    <w:rsid w:val="00996D58"/>
    <w:rsid w:val="00997B32"/>
    <w:rsid w:val="00997ECD"/>
    <w:rsid w:val="009A0E42"/>
    <w:rsid w:val="009A0E48"/>
    <w:rsid w:val="009A1384"/>
    <w:rsid w:val="009A1D6A"/>
    <w:rsid w:val="009A1DA0"/>
    <w:rsid w:val="009A2425"/>
    <w:rsid w:val="009A30E5"/>
    <w:rsid w:val="009A3881"/>
    <w:rsid w:val="009A3E30"/>
    <w:rsid w:val="009A4A58"/>
    <w:rsid w:val="009A4C3B"/>
    <w:rsid w:val="009A5864"/>
    <w:rsid w:val="009A59DE"/>
    <w:rsid w:val="009A7426"/>
    <w:rsid w:val="009B049A"/>
    <w:rsid w:val="009B095C"/>
    <w:rsid w:val="009B0A3E"/>
    <w:rsid w:val="009B0E98"/>
    <w:rsid w:val="009B0F05"/>
    <w:rsid w:val="009B0F75"/>
    <w:rsid w:val="009B1475"/>
    <w:rsid w:val="009B1653"/>
    <w:rsid w:val="009B1B53"/>
    <w:rsid w:val="009B24BA"/>
    <w:rsid w:val="009B25D3"/>
    <w:rsid w:val="009B2DDE"/>
    <w:rsid w:val="009B2EDC"/>
    <w:rsid w:val="009B386B"/>
    <w:rsid w:val="009B3A7C"/>
    <w:rsid w:val="009B3CB3"/>
    <w:rsid w:val="009B3F69"/>
    <w:rsid w:val="009B4015"/>
    <w:rsid w:val="009B5039"/>
    <w:rsid w:val="009B6226"/>
    <w:rsid w:val="009B69C9"/>
    <w:rsid w:val="009B7184"/>
    <w:rsid w:val="009B7503"/>
    <w:rsid w:val="009B7A62"/>
    <w:rsid w:val="009B7E8A"/>
    <w:rsid w:val="009B7F31"/>
    <w:rsid w:val="009C00EA"/>
    <w:rsid w:val="009C040B"/>
    <w:rsid w:val="009C062F"/>
    <w:rsid w:val="009C0866"/>
    <w:rsid w:val="009C0A0D"/>
    <w:rsid w:val="009C0D19"/>
    <w:rsid w:val="009C0D25"/>
    <w:rsid w:val="009C0DC5"/>
    <w:rsid w:val="009C12E6"/>
    <w:rsid w:val="009C1348"/>
    <w:rsid w:val="009C158F"/>
    <w:rsid w:val="009C15BC"/>
    <w:rsid w:val="009C1CD1"/>
    <w:rsid w:val="009C1EAB"/>
    <w:rsid w:val="009C2209"/>
    <w:rsid w:val="009C240A"/>
    <w:rsid w:val="009C2682"/>
    <w:rsid w:val="009C2A86"/>
    <w:rsid w:val="009C4494"/>
    <w:rsid w:val="009C47FE"/>
    <w:rsid w:val="009C4820"/>
    <w:rsid w:val="009C524D"/>
    <w:rsid w:val="009C5424"/>
    <w:rsid w:val="009C5574"/>
    <w:rsid w:val="009C55CF"/>
    <w:rsid w:val="009C5823"/>
    <w:rsid w:val="009C5922"/>
    <w:rsid w:val="009C6DA3"/>
    <w:rsid w:val="009C707C"/>
    <w:rsid w:val="009C778D"/>
    <w:rsid w:val="009C77B3"/>
    <w:rsid w:val="009C7CB1"/>
    <w:rsid w:val="009D0131"/>
    <w:rsid w:val="009D04E9"/>
    <w:rsid w:val="009D1A67"/>
    <w:rsid w:val="009D2212"/>
    <w:rsid w:val="009D28C2"/>
    <w:rsid w:val="009D29FB"/>
    <w:rsid w:val="009D2EC9"/>
    <w:rsid w:val="009D3369"/>
    <w:rsid w:val="009D36F0"/>
    <w:rsid w:val="009D3915"/>
    <w:rsid w:val="009D44CD"/>
    <w:rsid w:val="009D457D"/>
    <w:rsid w:val="009D47C2"/>
    <w:rsid w:val="009D48B5"/>
    <w:rsid w:val="009D4E7C"/>
    <w:rsid w:val="009D534F"/>
    <w:rsid w:val="009D539C"/>
    <w:rsid w:val="009D5486"/>
    <w:rsid w:val="009D5F39"/>
    <w:rsid w:val="009D60A2"/>
    <w:rsid w:val="009D6688"/>
    <w:rsid w:val="009D66A3"/>
    <w:rsid w:val="009D66C0"/>
    <w:rsid w:val="009D6845"/>
    <w:rsid w:val="009D6881"/>
    <w:rsid w:val="009D6FF3"/>
    <w:rsid w:val="009D720C"/>
    <w:rsid w:val="009D7584"/>
    <w:rsid w:val="009D792C"/>
    <w:rsid w:val="009D7978"/>
    <w:rsid w:val="009D7F5F"/>
    <w:rsid w:val="009E04E0"/>
    <w:rsid w:val="009E0B02"/>
    <w:rsid w:val="009E0D07"/>
    <w:rsid w:val="009E0DBE"/>
    <w:rsid w:val="009E1048"/>
    <w:rsid w:val="009E1164"/>
    <w:rsid w:val="009E118A"/>
    <w:rsid w:val="009E130D"/>
    <w:rsid w:val="009E21AE"/>
    <w:rsid w:val="009E256F"/>
    <w:rsid w:val="009E2906"/>
    <w:rsid w:val="009E290C"/>
    <w:rsid w:val="009E2959"/>
    <w:rsid w:val="009E2B9C"/>
    <w:rsid w:val="009E3260"/>
    <w:rsid w:val="009E36F0"/>
    <w:rsid w:val="009E3A71"/>
    <w:rsid w:val="009E3DB8"/>
    <w:rsid w:val="009E4E29"/>
    <w:rsid w:val="009E4FD0"/>
    <w:rsid w:val="009E508D"/>
    <w:rsid w:val="009E541C"/>
    <w:rsid w:val="009E5440"/>
    <w:rsid w:val="009E579E"/>
    <w:rsid w:val="009E5C85"/>
    <w:rsid w:val="009E64B7"/>
    <w:rsid w:val="009E6693"/>
    <w:rsid w:val="009E6926"/>
    <w:rsid w:val="009E694B"/>
    <w:rsid w:val="009E6C17"/>
    <w:rsid w:val="009E70D0"/>
    <w:rsid w:val="009E7A6E"/>
    <w:rsid w:val="009E7BB1"/>
    <w:rsid w:val="009E7C95"/>
    <w:rsid w:val="009F004F"/>
    <w:rsid w:val="009F0171"/>
    <w:rsid w:val="009F0A72"/>
    <w:rsid w:val="009F1A1B"/>
    <w:rsid w:val="009F2011"/>
    <w:rsid w:val="009F2B5F"/>
    <w:rsid w:val="009F2D89"/>
    <w:rsid w:val="009F44D7"/>
    <w:rsid w:val="009F4518"/>
    <w:rsid w:val="009F4746"/>
    <w:rsid w:val="009F4E4D"/>
    <w:rsid w:val="009F533C"/>
    <w:rsid w:val="009F540C"/>
    <w:rsid w:val="009F59DA"/>
    <w:rsid w:val="009F6C3E"/>
    <w:rsid w:val="009F6C4F"/>
    <w:rsid w:val="009F6D18"/>
    <w:rsid w:val="009F6D65"/>
    <w:rsid w:val="009F6E4E"/>
    <w:rsid w:val="009F6ED2"/>
    <w:rsid w:val="009F75AD"/>
    <w:rsid w:val="009F7F1A"/>
    <w:rsid w:val="00A000C5"/>
    <w:rsid w:val="00A00273"/>
    <w:rsid w:val="00A0056F"/>
    <w:rsid w:val="00A00F6B"/>
    <w:rsid w:val="00A011A8"/>
    <w:rsid w:val="00A01283"/>
    <w:rsid w:val="00A02016"/>
    <w:rsid w:val="00A02281"/>
    <w:rsid w:val="00A024F5"/>
    <w:rsid w:val="00A03D73"/>
    <w:rsid w:val="00A03FA9"/>
    <w:rsid w:val="00A0478A"/>
    <w:rsid w:val="00A051DF"/>
    <w:rsid w:val="00A0627F"/>
    <w:rsid w:val="00A0628F"/>
    <w:rsid w:val="00A06ABC"/>
    <w:rsid w:val="00A07503"/>
    <w:rsid w:val="00A07716"/>
    <w:rsid w:val="00A07775"/>
    <w:rsid w:val="00A07D59"/>
    <w:rsid w:val="00A07F96"/>
    <w:rsid w:val="00A102C6"/>
    <w:rsid w:val="00A10481"/>
    <w:rsid w:val="00A10A76"/>
    <w:rsid w:val="00A10B12"/>
    <w:rsid w:val="00A11007"/>
    <w:rsid w:val="00A11072"/>
    <w:rsid w:val="00A111DE"/>
    <w:rsid w:val="00A1123F"/>
    <w:rsid w:val="00A119DF"/>
    <w:rsid w:val="00A11A9F"/>
    <w:rsid w:val="00A11FDA"/>
    <w:rsid w:val="00A12087"/>
    <w:rsid w:val="00A124C5"/>
    <w:rsid w:val="00A124EE"/>
    <w:rsid w:val="00A126C5"/>
    <w:rsid w:val="00A12A72"/>
    <w:rsid w:val="00A12B09"/>
    <w:rsid w:val="00A12D04"/>
    <w:rsid w:val="00A12E80"/>
    <w:rsid w:val="00A12F87"/>
    <w:rsid w:val="00A130E3"/>
    <w:rsid w:val="00A13722"/>
    <w:rsid w:val="00A13DA1"/>
    <w:rsid w:val="00A1422A"/>
    <w:rsid w:val="00A148F2"/>
    <w:rsid w:val="00A149DA"/>
    <w:rsid w:val="00A14C2F"/>
    <w:rsid w:val="00A14D3B"/>
    <w:rsid w:val="00A14EAE"/>
    <w:rsid w:val="00A15E8A"/>
    <w:rsid w:val="00A16344"/>
    <w:rsid w:val="00A1704D"/>
    <w:rsid w:val="00A1727A"/>
    <w:rsid w:val="00A1772E"/>
    <w:rsid w:val="00A179DD"/>
    <w:rsid w:val="00A201E2"/>
    <w:rsid w:val="00A2064A"/>
    <w:rsid w:val="00A20C72"/>
    <w:rsid w:val="00A20FFF"/>
    <w:rsid w:val="00A212B2"/>
    <w:rsid w:val="00A213A5"/>
    <w:rsid w:val="00A21AF0"/>
    <w:rsid w:val="00A21B2E"/>
    <w:rsid w:val="00A21CCF"/>
    <w:rsid w:val="00A21DE8"/>
    <w:rsid w:val="00A21F87"/>
    <w:rsid w:val="00A222A8"/>
    <w:rsid w:val="00A227DC"/>
    <w:rsid w:val="00A228F9"/>
    <w:rsid w:val="00A22B60"/>
    <w:rsid w:val="00A22C4B"/>
    <w:rsid w:val="00A22DF3"/>
    <w:rsid w:val="00A231A2"/>
    <w:rsid w:val="00A23271"/>
    <w:rsid w:val="00A23423"/>
    <w:rsid w:val="00A23FF5"/>
    <w:rsid w:val="00A24655"/>
    <w:rsid w:val="00A24672"/>
    <w:rsid w:val="00A24C87"/>
    <w:rsid w:val="00A25329"/>
    <w:rsid w:val="00A25788"/>
    <w:rsid w:val="00A26072"/>
    <w:rsid w:val="00A26136"/>
    <w:rsid w:val="00A2658D"/>
    <w:rsid w:val="00A265F4"/>
    <w:rsid w:val="00A269F7"/>
    <w:rsid w:val="00A26B2B"/>
    <w:rsid w:val="00A26C20"/>
    <w:rsid w:val="00A27E5D"/>
    <w:rsid w:val="00A306EB"/>
    <w:rsid w:val="00A30BF7"/>
    <w:rsid w:val="00A3213C"/>
    <w:rsid w:val="00A32572"/>
    <w:rsid w:val="00A33352"/>
    <w:rsid w:val="00A336C0"/>
    <w:rsid w:val="00A3395B"/>
    <w:rsid w:val="00A33B75"/>
    <w:rsid w:val="00A33F94"/>
    <w:rsid w:val="00A34A6A"/>
    <w:rsid w:val="00A34AAF"/>
    <w:rsid w:val="00A34C98"/>
    <w:rsid w:val="00A35AB0"/>
    <w:rsid w:val="00A35EDB"/>
    <w:rsid w:val="00A361E5"/>
    <w:rsid w:val="00A365D7"/>
    <w:rsid w:val="00A36806"/>
    <w:rsid w:val="00A36958"/>
    <w:rsid w:val="00A36D33"/>
    <w:rsid w:val="00A3701C"/>
    <w:rsid w:val="00A375DD"/>
    <w:rsid w:val="00A37B78"/>
    <w:rsid w:val="00A37DBA"/>
    <w:rsid w:val="00A37FDA"/>
    <w:rsid w:val="00A408CC"/>
    <w:rsid w:val="00A40F2D"/>
    <w:rsid w:val="00A40F54"/>
    <w:rsid w:val="00A41D19"/>
    <w:rsid w:val="00A41D2B"/>
    <w:rsid w:val="00A42597"/>
    <w:rsid w:val="00A42CAC"/>
    <w:rsid w:val="00A42FAE"/>
    <w:rsid w:val="00A430D4"/>
    <w:rsid w:val="00A43EAF"/>
    <w:rsid w:val="00A44845"/>
    <w:rsid w:val="00A448AA"/>
    <w:rsid w:val="00A44A84"/>
    <w:rsid w:val="00A44A9C"/>
    <w:rsid w:val="00A452B7"/>
    <w:rsid w:val="00A4579A"/>
    <w:rsid w:val="00A457E4"/>
    <w:rsid w:val="00A458D2"/>
    <w:rsid w:val="00A45CD0"/>
    <w:rsid w:val="00A4617E"/>
    <w:rsid w:val="00A4655D"/>
    <w:rsid w:val="00A465EE"/>
    <w:rsid w:val="00A46C9E"/>
    <w:rsid w:val="00A46F3F"/>
    <w:rsid w:val="00A4725A"/>
    <w:rsid w:val="00A479D7"/>
    <w:rsid w:val="00A47D92"/>
    <w:rsid w:val="00A50297"/>
    <w:rsid w:val="00A512A4"/>
    <w:rsid w:val="00A514F4"/>
    <w:rsid w:val="00A51516"/>
    <w:rsid w:val="00A518B6"/>
    <w:rsid w:val="00A51C23"/>
    <w:rsid w:val="00A51E03"/>
    <w:rsid w:val="00A520A4"/>
    <w:rsid w:val="00A52660"/>
    <w:rsid w:val="00A52C36"/>
    <w:rsid w:val="00A52C79"/>
    <w:rsid w:val="00A52C8A"/>
    <w:rsid w:val="00A52EB5"/>
    <w:rsid w:val="00A533E8"/>
    <w:rsid w:val="00A5365D"/>
    <w:rsid w:val="00A537F5"/>
    <w:rsid w:val="00A54055"/>
    <w:rsid w:val="00A54156"/>
    <w:rsid w:val="00A547A9"/>
    <w:rsid w:val="00A54937"/>
    <w:rsid w:val="00A54D1A"/>
    <w:rsid w:val="00A5539F"/>
    <w:rsid w:val="00A5567D"/>
    <w:rsid w:val="00A556CE"/>
    <w:rsid w:val="00A557F8"/>
    <w:rsid w:val="00A55B40"/>
    <w:rsid w:val="00A56102"/>
    <w:rsid w:val="00A56AA6"/>
    <w:rsid w:val="00A5702B"/>
    <w:rsid w:val="00A5749A"/>
    <w:rsid w:val="00A574BA"/>
    <w:rsid w:val="00A57FCC"/>
    <w:rsid w:val="00A6045D"/>
    <w:rsid w:val="00A60545"/>
    <w:rsid w:val="00A60983"/>
    <w:rsid w:val="00A60FBB"/>
    <w:rsid w:val="00A6114A"/>
    <w:rsid w:val="00A61220"/>
    <w:rsid w:val="00A612D4"/>
    <w:rsid w:val="00A6279B"/>
    <w:rsid w:val="00A627CE"/>
    <w:rsid w:val="00A62D5B"/>
    <w:rsid w:val="00A632FE"/>
    <w:rsid w:val="00A6342E"/>
    <w:rsid w:val="00A63584"/>
    <w:rsid w:val="00A636BE"/>
    <w:rsid w:val="00A637E5"/>
    <w:rsid w:val="00A6430D"/>
    <w:rsid w:val="00A64390"/>
    <w:rsid w:val="00A6443A"/>
    <w:rsid w:val="00A644AD"/>
    <w:rsid w:val="00A644D9"/>
    <w:rsid w:val="00A644EA"/>
    <w:rsid w:val="00A647FA"/>
    <w:rsid w:val="00A64927"/>
    <w:rsid w:val="00A649DE"/>
    <w:rsid w:val="00A6529C"/>
    <w:rsid w:val="00A652C8"/>
    <w:rsid w:val="00A6534E"/>
    <w:rsid w:val="00A65A91"/>
    <w:rsid w:val="00A65C87"/>
    <w:rsid w:val="00A6605F"/>
    <w:rsid w:val="00A66574"/>
    <w:rsid w:val="00A676DB"/>
    <w:rsid w:val="00A67A0C"/>
    <w:rsid w:val="00A704A5"/>
    <w:rsid w:val="00A70BC5"/>
    <w:rsid w:val="00A71111"/>
    <w:rsid w:val="00A7155B"/>
    <w:rsid w:val="00A71584"/>
    <w:rsid w:val="00A72073"/>
    <w:rsid w:val="00A72160"/>
    <w:rsid w:val="00A72187"/>
    <w:rsid w:val="00A72A0F"/>
    <w:rsid w:val="00A73F8C"/>
    <w:rsid w:val="00A74D85"/>
    <w:rsid w:val="00A7569E"/>
    <w:rsid w:val="00A756E2"/>
    <w:rsid w:val="00A75C85"/>
    <w:rsid w:val="00A76CD3"/>
    <w:rsid w:val="00A76F71"/>
    <w:rsid w:val="00A76FC1"/>
    <w:rsid w:val="00A77DBE"/>
    <w:rsid w:val="00A80083"/>
    <w:rsid w:val="00A804C3"/>
    <w:rsid w:val="00A80907"/>
    <w:rsid w:val="00A80A4C"/>
    <w:rsid w:val="00A80BA3"/>
    <w:rsid w:val="00A811B9"/>
    <w:rsid w:val="00A82C29"/>
    <w:rsid w:val="00A82E8F"/>
    <w:rsid w:val="00A83368"/>
    <w:rsid w:val="00A8377B"/>
    <w:rsid w:val="00A837D1"/>
    <w:rsid w:val="00A839A9"/>
    <w:rsid w:val="00A83B91"/>
    <w:rsid w:val="00A83E53"/>
    <w:rsid w:val="00A84100"/>
    <w:rsid w:val="00A84601"/>
    <w:rsid w:val="00A849A0"/>
    <w:rsid w:val="00A84D3F"/>
    <w:rsid w:val="00A85C1A"/>
    <w:rsid w:val="00A85D27"/>
    <w:rsid w:val="00A86408"/>
    <w:rsid w:val="00A866D6"/>
    <w:rsid w:val="00A867ED"/>
    <w:rsid w:val="00A86D9B"/>
    <w:rsid w:val="00A8759F"/>
    <w:rsid w:val="00A87E5D"/>
    <w:rsid w:val="00A87EF3"/>
    <w:rsid w:val="00A90466"/>
    <w:rsid w:val="00A90C58"/>
    <w:rsid w:val="00A9118E"/>
    <w:rsid w:val="00A912A5"/>
    <w:rsid w:val="00A91B38"/>
    <w:rsid w:val="00A91EE2"/>
    <w:rsid w:val="00A9307E"/>
    <w:rsid w:val="00A93557"/>
    <w:rsid w:val="00A93924"/>
    <w:rsid w:val="00A952E5"/>
    <w:rsid w:val="00A9587E"/>
    <w:rsid w:val="00A95B6D"/>
    <w:rsid w:val="00A95F1D"/>
    <w:rsid w:val="00A95FED"/>
    <w:rsid w:val="00A95FF8"/>
    <w:rsid w:val="00A9659F"/>
    <w:rsid w:val="00A969B8"/>
    <w:rsid w:val="00A96BA3"/>
    <w:rsid w:val="00A96DFD"/>
    <w:rsid w:val="00A96EB7"/>
    <w:rsid w:val="00A97256"/>
    <w:rsid w:val="00A97688"/>
    <w:rsid w:val="00A976C8"/>
    <w:rsid w:val="00A9791B"/>
    <w:rsid w:val="00A97BD3"/>
    <w:rsid w:val="00AA00DD"/>
    <w:rsid w:val="00AA0267"/>
    <w:rsid w:val="00AA0732"/>
    <w:rsid w:val="00AA1435"/>
    <w:rsid w:val="00AA1463"/>
    <w:rsid w:val="00AA15D5"/>
    <w:rsid w:val="00AA1D6C"/>
    <w:rsid w:val="00AA234E"/>
    <w:rsid w:val="00AA29D5"/>
    <w:rsid w:val="00AA2B07"/>
    <w:rsid w:val="00AA2CF6"/>
    <w:rsid w:val="00AA2D0C"/>
    <w:rsid w:val="00AA4109"/>
    <w:rsid w:val="00AA51F1"/>
    <w:rsid w:val="00AA5450"/>
    <w:rsid w:val="00AA5A30"/>
    <w:rsid w:val="00AA5E34"/>
    <w:rsid w:val="00AA5EC8"/>
    <w:rsid w:val="00AA6291"/>
    <w:rsid w:val="00AA74DA"/>
    <w:rsid w:val="00AA751D"/>
    <w:rsid w:val="00AA7B34"/>
    <w:rsid w:val="00AB0842"/>
    <w:rsid w:val="00AB0887"/>
    <w:rsid w:val="00AB0CCE"/>
    <w:rsid w:val="00AB0D5B"/>
    <w:rsid w:val="00AB109F"/>
    <w:rsid w:val="00AB163F"/>
    <w:rsid w:val="00AB1747"/>
    <w:rsid w:val="00AB1920"/>
    <w:rsid w:val="00AB1A17"/>
    <w:rsid w:val="00AB1C69"/>
    <w:rsid w:val="00AB1E7C"/>
    <w:rsid w:val="00AB23FC"/>
    <w:rsid w:val="00AB297C"/>
    <w:rsid w:val="00AB2AFE"/>
    <w:rsid w:val="00AB3702"/>
    <w:rsid w:val="00AB385F"/>
    <w:rsid w:val="00AB3A5B"/>
    <w:rsid w:val="00AB3D8B"/>
    <w:rsid w:val="00AB3DF2"/>
    <w:rsid w:val="00AB43CD"/>
    <w:rsid w:val="00AB4647"/>
    <w:rsid w:val="00AB4989"/>
    <w:rsid w:val="00AB4FD6"/>
    <w:rsid w:val="00AB50D9"/>
    <w:rsid w:val="00AB55F3"/>
    <w:rsid w:val="00AB560C"/>
    <w:rsid w:val="00AB57DD"/>
    <w:rsid w:val="00AB5B1D"/>
    <w:rsid w:val="00AB5B1F"/>
    <w:rsid w:val="00AB6077"/>
    <w:rsid w:val="00AB60D1"/>
    <w:rsid w:val="00AB62A2"/>
    <w:rsid w:val="00AB6483"/>
    <w:rsid w:val="00AB6A11"/>
    <w:rsid w:val="00AB7471"/>
    <w:rsid w:val="00AB7885"/>
    <w:rsid w:val="00AB7D69"/>
    <w:rsid w:val="00AB7F71"/>
    <w:rsid w:val="00AC0B84"/>
    <w:rsid w:val="00AC0DE6"/>
    <w:rsid w:val="00AC1102"/>
    <w:rsid w:val="00AC15DC"/>
    <w:rsid w:val="00AC170F"/>
    <w:rsid w:val="00AC25C0"/>
    <w:rsid w:val="00AC2BFF"/>
    <w:rsid w:val="00AC319A"/>
    <w:rsid w:val="00AC39A6"/>
    <w:rsid w:val="00AC44D3"/>
    <w:rsid w:val="00AC49ED"/>
    <w:rsid w:val="00AC4ECA"/>
    <w:rsid w:val="00AC51C1"/>
    <w:rsid w:val="00AC5217"/>
    <w:rsid w:val="00AC598A"/>
    <w:rsid w:val="00AC5A65"/>
    <w:rsid w:val="00AC5AC5"/>
    <w:rsid w:val="00AC5E9F"/>
    <w:rsid w:val="00AC64E5"/>
    <w:rsid w:val="00AC6C87"/>
    <w:rsid w:val="00AC703B"/>
    <w:rsid w:val="00AC7429"/>
    <w:rsid w:val="00AC7A49"/>
    <w:rsid w:val="00AC7EAA"/>
    <w:rsid w:val="00AD01DF"/>
    <w:rsid w:val="00AD0489"/>
    <w:rsid w:val="00AD059D"/>
    <w:rsid w:val="00AD1321"/>
    <w:rsid w:val="00AD14F9"/>
    <w:rsid w:val="00AD19EB"/>
    <w:rsid w:val="00AD1B6E"/>
    <w:rsid w:val="00AD1D1A"/>
    <w:rsid w:val="00AD21B7"/>
    <w:rsid w:val="00AD22F4"/>
    <w:rsid w:val="00AD24C9"/>
    <w:rsid w:val="00AD278B"/>
    <w:rsid w:val="00AD2D91"/>
    <w:rsid w:val="00AD307B"/>
    <w:rsid w:val="00AD383E"/>
    <w:rsid w:val="00AD3E22"/>
    <w:rsid w:val="00AD4173"/>
    <w:rsid w:val="00AD4353"/>
    <w:rsid w:val="00AD4571"/>
    <w:rsid w:val="00AD56E1"/>
    <w:rsid w:val="00AD5A1B"/>
    <w:rsid w:val="00AD5DF3"/>
    <w:rsid w:val="00AD5EBB"/>
    <w:rsid w:val="00AD6299"/>
    <w:rsid w:val="00AD650A"/>
    <w:rsid w:val="00AD6707"/>
    <w:rsid w:val="00AD6B06"/>
    <w:rsid w:val="00AD6D33"/>
    <w:rsid w:val="00AD7281"/>
    <w:rsid w:val="00AD7376"/>
    <w:rsid w:val="00AD73D2"/>
    <w:rsid w:val="00AD73D4"/>
    <w:rsid w:val="00AD75FE"/>
    <w:rsid w:val="00AD763E"/>
    <w:rsid w:val="00AD7752"/>
    <w:rsid w:val="00AD7C3D"/>
    <w:rsid w:val="00AD7F38"/>
    <w:rsid w:val="00AE0277"/>
    <w:rsid w:val="00AE0646"/>
    <w:rsid w:val="00AE0763"/>
    <w:rsid w:val="00AE1174"/>
    <w:rsid w:val="00AE11BE"/>
    <w:rsid w:val="00AE15CC"/>
    <w:rsid w:val="00AE1928"/>
    <w:rsid w:val="00AE1E27"/>
    <w:rsid w:val="00AE2326"/>
    <w:rsid w:val="00AE284B"/>
    <w:rsid w:val="00AE2D30"/>
    <w:rsid w:val="00AE3338"/>
    <w:rsid w:val="00AE3435"/>
    <w:rsid w:val="00AE37FD"/>
    <w:rsid w:val="00AE3F1B"/>
    <w:rsid w:val="00AE4C31"/>
    <w:rsid w:val="00AE4F9F"/>
    <w:rsid w:val="00AE5118"/>
    <w:rsid w:val="00AE5203"/>
    <w:rsid w:val="00AE583A"/>
    <w:rsid w:val="00AE5DCE"/>
    <w:rsid w:val="00AE6D10"/>
    <w:rsid w:val="00AE6D90"/>
    <w:rsid w:val="00AE6D92"/>
    <w:rsid w:val="00AE78D6"/>
    <w:rsid w:val="00AE7D14"/>
    <w:rsid w:val="00AF05A6"/>
    <w:rsid w:val="00AF0F29"/>
    <w:rsid w:val="00AF1071"/>
    <w:rsid w:val="00AF1093"/>
    <w:rsid w:val="00AF14C6"/>
    <w:rsid w:val="00AF168D"/>
    <w:rsid w:val="00AF17A7"/>
    <w:rsid w:val="00AF234D"/>
    <w:rsid w:val="00AF2BC4"/>
    <w:rsid w:val="00AF30E6"/>
    <w:rsid w:val="00AF3254"/>
    <w:rsid w:val="00AF375E"/>
    <w:rsid w:val="00AF3870"/>
    <w:rsid w:val="00AF3D64"/>
    <w:rsid w:val="00AF3D6F"/>
    <w:rsid w:val="00AF5124"/>
    <w:rsid w:val="00AF52E8"/>
    <w:rsid w:val="00AF5E60"/>
    <w:rsid w:val="00AF5FDE"/>
    <w:rsid w:val="00AF6230"/>
    <w:rsid w:val="00AF66F9"/>
    <w:rsid w:val="00AF6C8A"/>
    <w:rsid w:val="00AF6E5B"/>
    <w:rsid w:val="00AF7120"/>
    <w:rsid w:val="00AF717D"/>
    <w:rsid w:val="00AF7359"/>
    <w:rsid w:val="00AF7A35"/>
    <w:rsid w:val="00AF7A67"/>
    <w:rsid w:val="00AF7F0B"/>
    <w:rsid w:val="00B00941"/>
    <w:rsid w:val="00B01153"/>
    <w:rsid w:val="00B01710"/>
    <w:rsid w:val="00B020FD"/>
    <w:rsid w:val="00B02458"/>
    <w:rsid w:val="00B0281E"/>
    <w:rsid w:val="00B0295F"/>
    <w:rsid w:val="00B02C06"/>
    <w:rsid w:val="00B0356C"/>
    <w:rsid w:val="00B0377C"/>
    <w:rsid w:val="00B039FC"/>
    <w:rsid w:val="00B03BDE"/>
    <w:rsid w:val="00B03C42"/>
    <w:rsid w:val="00B03C85"/>
    <w:rsid w:val="00B03F06"/>
    <w:rsid w:val="00B04375"/>
    <w:rsid w:val="00B04821"/>
    <w:rsid w:val="00B04F23"/>
    <w:rsid w:val="00B056E6"/>
    <w:rsid w:val="00B05AF7"/>
    <w:rsid w:val="00B05FAB"/>
    <w:rsid w:val="00B05FB6"/>
    <w:rsid w:val="00B06378"/>
    <w:rsid w:val="00B065C1"/>
    <w:rsid w:val="00B06A46"/>
    <w:rsid w:val="00B06CA3"/>
    <w:rsid w:val="00B070B8"/>
    <w:rsid w:val="00B071ED"/>
    <w:rsid w:val="00B075F7"/>
    <w:rsid w:val="00B076F8"/>
    <w:rsid w:val="00B0795B"/>
    <w:rsid w:val="00B07BDA"/>
    <w:rsid w:val="00B10290"/>
    <w:rsid w:val="00B10757"/>
    <w:rsid w:val="00B10ADF"/>
    <w:rsid w:val="00B11255"/>
    <w:rsid w:val="00B11320"/>
    <w:rsid w:val="00B1141A"/>
    <w:rsid w:val="00B116AB"/>
    <w:rsid w:val="00B11B93"/>
    <w:rsid w:val="00B11E67"/>
    <w:rsid w:val="00B11F9F"/>
    <w:rsid w:val="00B1240C"/>
    <w:rsid w:val="00B12988"/>
    <w:rsid w:val="00B12E4D"/>
    <w:rsid w:val="00B134DE"/>
    <w:rsid w:val="00B137D6"/>
    <w:rsid w:val="00B14732"/>
    <w:rsid w:val="00B14CF0"/>
    <w:rsid w:val="00B15261"/>
    <w:rsid w:val="00B155EC"/>
    <w:rsid w:val="00B15952"/>
    <w:rsid w:val="00B15966"/>
    <w:rsid w:val="00B169E2"/>
    <w:rsid w:val="00B16B1A"/>
    <w:rsid w:val="00B1700E"/>
    <w:rsid w:val="00B170AE"/>
    <w:rsid w:val="00B20051"/>
    <w:rsid w:val="00B203CE"/>
    <w:rsid w:val="00B2067F"/>
    <w:rsid w:val="00B20C35"/>
    <w:rsid w:val="00B20D34"/>
    <w:rsid w:val="00B210E9"/>
    <w:rsid w:val="00B216EC"/>
    <w:rsid w:val="00B21DAB"/>
    <w:rsid w:val="00B224AB"/>
    <w:rsid w:val="00B228CF"/>
    <w:rsid w:val="00B22D99"/>
    <w:rsid w:val="00B239FA"/>
    <w:rsid w:val="00B23A53"/>
    <w:rsid w:val="00B24285"/>
    <w:rsid w:val="00B247F7"/>
    <w:rsid w:val="00B24A90"/>
    <w:rsid w:val="00B24DBA"/>
    <w:rsid w:val="00B253B8"/>
    <w:rsid w:val="00B25AB9"/>
    <w:rsid w:val="00B25CA6"/>
    <w:rsid w:val="00B25DB8"/>
    <w:rsid w:val="00B25DF7"/>
    <w:rsid w:val="00B263BD"/>
    <w:rsid w:val="00B26ADF"/>
    <w:rsid w:val="00B2733C"/>
    <w:rsid w:val="00B2740F"/>
    <w:rsid w:val="00B27FAF"/>
    <w:rsid w:val="00B30022"/>
    <w:rsid w:val="00B3058D"/>
    <w:rsid w:val="00B3068E"/>
    <w:rsid w:val="00B30C02"/>
    <w:rsid w:val="00B31369"/>
    <w:rsid w:val="00B31BCB"/>
    <w:rsid w:val="00B31D72"/>
    <w:rsid w:val="00B32438"/>
    <w:rsid w:val="00B326E9"/>
    <w:rsid w:val="00B327E2"/>
    <w:rsid w:val="00B33FB6"/>
    <w:rsid w:val="00B34C7B"/>
    <w:rsid w:val="00B34E6F"/>
    <w:rsid w:val="00B35119"/>
    <w:rsid w:val="00B35838"/>
    <w:rsid w:val="00B36394"/>
    <w:rsid w:val="00B3647C"/>
    <w:rsid w:val="00B36B89"/>
    <w:rsid w:val="00B36E6C"/>
    <w:rsid w:val="00B36EB4"/>
    <w:rsid w:val="00B370CF"/>
    <w:rsid w:val="00B373DE"/>
    <w:rsid w:val="00B375FF"/>
    <w:rsid w:val="00B37BA8"/>
    <w:rsid w:val="00B37F6E"/>
    <w:rsid w:val="00B40001"/>
    <w:rsid w:val="00B402D6"/>
    <w:rsid w:val="00B4086F"/>
    <w:rsid w:val="00B40D1A"/>
    <w:rsid w:val="00B40FF4"/>
    <w:rsid w:val="00B41131"/>
    <w:rsid w:val="00B412FF"/>
    <w:rsid w:val="00B4158B"/>
    <w:rsid w:val="00B41695"/>
    <w:rsid w:val="00B41717"/>
    <w:rsid w:val="00B41A78"/>
    <w:rsid w:val="00B41C39"/>
    <w:rsid w:val="00B4207D"/>
    <w:rsid w:val="00B421A5"/>
    <w:rsid w:val="00B424A7"/>
    <w:rsid w:val="00B4296E"/>
    <w:rsid w:val="00B42B2C"/>
    <w:rsid w:val="00B4316E"/>
    <w:rsid w:val="00B443BE"/>
    <w:rsid w:val="00B446BB"/>
    <w:rsid w:val="00B4569B"/>
    <w:rsid w:val="00B456AD"/>
    <w:rsid w:val="00B45983"/>
    <w:rsid w:val="00B45B13"/>
    <w:rsid w:val="00B45D31"/>
    <w:rsid w:val="00B4630E"/>
    <w:rsid w:val="00B46486"/>
    <w:rsid w:val="00B464CB"/>
    <w:rsid w:val="00B46A94"/>
    <w:rsid w:val="00B4749C"/>
    <w:rsid w:val="00B47B5F"/>
    <w:rsid w:val="00B47DC0"/>
    <w:rsid w:val="00B5041A"/>
    <w:rsid w:val="00B50DED"/>
    <w:rsid w:val="00B513CB"/>
    <w:rsid w:val="00B51C68"/>
    <w:rsid w:val="00B5232A"/>
    <w:rsid w:val="00B52476"/>
    <w:rsid w:val="00B53614"/>
    <w:rsid w:val="00B538BB"/>
    <w:rsid w:val="00B5477A"/>
    <w:rsid w:val="00B54B99"/>
    <w:rsid w:val="00B54C66"/>
    <w:rsid w:val="00B54E7F"/>
    <w:rsid w:val="00B54FEC"/>
    <w:rsid w:val="00B551D5"/>
    <w:rsid w:val="00B5599C"/>
    <w:rsid w:val="00B56162"/>
    <w:rsid w:val="00B56513"/>
    <w:rsid w:val="00B56751"/>
    <w:rsid w:val="00B569B6"/>
    <w:rsid w:val="00B56FC0"/>
    <w:rsid w:val="00B57048"/>
    <w:rsid w:val="00B5707A"/>
    <w:rsid w:val="00B57520"/>
    <w:rsid w:val="00B5769E"/>
    <w:rsid w:val="00B57A9F"/>
    <w:rsid w:val="00B60899"/>
    <w:rsid w:val="00B6095C"/>
    <w:rsid w:val="00B60A7E"/>
    <w:rsid w:val="00B60CAE"/>
    <w:rsid w:val="00B61326"/>
    <w:rsid w:val="00B61591"/>
    <w:rsid w:val="00B61643"/>
    <w:rsid w:val="00B61767"/>
    <w:rsid w:val="00B618F6"/>
    <w:rsid w:val="00B61DAB"/>
    <w:rsid w:val="00B61DC7"/>
    <w:rsid w:val="00B62A16"/>
    <w:rsid w:val="00B62BB0"/>
    <w:rsid w:val="00B62F53"/>
    <w:rsid w:val="00B642BB"/>
    <w:rsid w:val="00B6489D"/>
    <w:rsid w:val="00B649B0"/>
    <w:rsid w:val="00B64D08"/>
    <w:rsid w:val="00B64DDB"/>
    <w:rsid w:val="00B64FE3"/>
    <w:rsid w:val="00B650BC"/>
    <w:rsid w:val="00B65345"/>
    <w:rsid w:val="00B65970"/>
    <w:rsid w:val="00B6615B"/>
    <w:rsid w:val="00B6634C"/>
    <w:rsid w:val="00B66952"/>
    <w:rsid w:val="00B67D23"/>
    <w:rsid w:val="00B703DD"/>
    <w:rsid w:val="00B704A5"/>
    <w:rsid w:val="00B70AB5"/>
    <w:rsid w:val="00B70AFC"/>
    <w:rsid w:val="00B70B17"/>
    <w:rsid w:val="00B70D79"/>
    <w:rsid w:val="00B70E57"/>
    <w:rsid w:val="00B7109F"/>
    <w:rsid w:val="00B712E4"/>
    <w:rsid w:val="00B7179B"/>
    <w:rsid w:val="00B71A97"/>
    <w:rsid w:val="00B71C91"/>
    <w:rsid w:val="00B71CDA"/>
    <w:rsid w:val="00B7270E"/>
    <w:rsid w:val="00B729B2"/>
    <w:rsid w:val="00B72C05"/>
    <w:rsid w:val="00B734E2"/>
    <w:rsid w:val="00B735F8"/>
    <w:rsid w:val="00B738A9"/>
    <w:rsid w:val="00B73A9F"/>
    <w:rsid w:val="00B73E64"/>
    <w:rsid w:val="00B7412C"/>
    <w:rsid w:val="00B7443D"/>
    <w:rsid w:val="00B749D5"/>
    <w:rsid w:val="00B74DBA"/>
    <w:rsid w:val="00B75310"/>
    <w:rsid w:val="00B7533E"/>
    <w:rsid w:val="00B75932"/>
    <w:rsid w:val="00B75C4F"/>
    <w:rsid w:val="00B75D15"/>
    <w:rsid w:val="00B75F7F"/>
    <w:rsid w:val="00B76520"/>
    <w:rsid w:val="00B7734C"/>
    <w:rsid w:val="00B77531"/>
    <w:rsid w:val="00B77A32"/>
    <w:rsid w:val="00B77CEA"/>
    <w:rsid w:val="00B800D4"/>
    <w:rsid w:val="00B8085E"/>
    <w:rsid w:val="00B80E29"/>
    <w:rsid w:val="00B81798"/>
    <w:rsid w:val="00B81C2F"/>
    <w:rsid w:val="00B81EC7"/>
    <w:rsid w:val="00B8264C"/>
    <w:rsid w:val="00B82865"/>
    <w:rsid w:val="00B82B40"/>
    <w:rsid w:val="00B82C4C"/>
    <w:rsid w:val="00B833C2"/>
    <w:rsid w:val="00B8358B"/>
    <w:rsid w:val="00B835E8"/>
    <w:rsid w:val="00B84031"/>
    <w:rsid w:val="00B84359"/>
    <w:rsid w:val="00B84393"/>
    <w:rsid w:val="00B8467D"/>
    <w:rsid w:val="00B84A1B"/>
    <w:rsid w:val="00B8569E"/>
    <w:rsid w:val="00B857D1"/>
    <w:rsid w:val="00B85E6F"/>
    <w:rsid w:val="00B85EA1"/>
    <w:rsid w:val="00B85ECB"/>
    <w:rsid w:val="00B86983"/>
    <w:rsid w:val="00B86AA0"/>
    <w:rsid w:val="00B878AB"/>
    <w:rsid w:val="00B87B80"/>
    <w:rsid w:val="00B900C4"/>
    <w:rsid w:val="00B90E64"/>
    <w:rsid w:val="00B9140E"/>
    <w:rsid w:val="00B91A51"/>
    <w:rsid w:val="00B9218F"/>
    <w:rsid w:val="00B92397"/>
    <w:rsid w:val="00B92835"/>
    <w:rsid w:val="00B928F2"/>
    <w:rsid w:val="00B92A26"/>
    <w:rsid w:val="00B92A2F"/>
    <w:rsid w:val="00B92B00"/>
    <w:rsid w:val="00B92C5D"/>
    <w:rsid w:val="00B92FBB"/>
    <w:rsid w:val="00B93008"/>
    <w:rsid w:val="00B931D8"/>
    <w:rsid w:val="00B933F0"/>
    <w:rsid w:val="00B93654"/>
    <w:rsid w:val="00B93752"/>
    <w:rsid w:val="00B949D9"/>
    <w:rsid w:val="00B95040"/>
    <w:rsid w:val="00B95421"/>
    <w:rsid w:val="00B95488"/>
    <w:rsid w:val="00B95737"/>
    <w:rsid w:val="00B95C0D"/>
    <w:rsid w:val="00B96295"/>
    <w:rsid w:val="00B9674A"/>
    <w:rsid w:val="00B96E79"/>
    <w:rsid w:val="00B96FED"/>
    <w:rsid w:val="00B971BE"/>
    <w:rsid w:val="00B9730C"/>
    <w:rsid w:val="00B9772A"/>
    <w:rsid w:val="00BA02D7"/>
    <w:rsid w:val="00BA0371"/>
    <w:rsid w:val="00BA074D"/>
    <w:rsid w:val="00BA0A62"/>
    <w:rsid w:val="00BA0C87"/>
    <w:rsid w:val="00BA1522"/>
    <w:rsid w:val="00BA190E"/>
    <w:rsid w:val="00BA19C0"/>
    <w:rsid w:val="00BA1BB2"/>
    <w:rsid w:val="00BA2279"/>
    <w:rsid w:val="00BA28F9"/>
    <w:rsid w:val="00BA2AB9"/>
    <w:rsid w:val="00BA2F67"/>
    <w:rsid w:val="00BA31AF"/>
    <w:rsid w:val="00BA3279"/>
    <w:rsid w:val="00BA3523"/>
    <w:rsid w:val="00BA3608"/>
    <w:rsid w:val="00BA39D0"/>
    <w:rsid w:val="00BA4167"/>
    <w:rsid w:val="00BA41BE"/>
    <w:rsid w:val="00BA48B5"/>
    <w:rsid w:val="00BA4A2C"/>
    <w:rsid w:val="00BA4C8E"/>
    <w:rsid w:val="00BA4DB3"/>
    <w:rsid w:val="00BA5701"/>
    <w:rsid w:val="00BA587B"/>
    <w:rsid w:val="00BA60EB"/>
    <w:rsid w:val="00BA6179"/>
    <w:rsid w:val="00BA6B31"/>
    <w:rsid w:val="00BA6E56"/>
    <w:rsid w:val="00BA7132"/>
    <w:rsid w:val="00BA75AD"/>
    <w:rsid w:val="00BB04F8"/>
    <w:rsid w:val="00BB0FCB"/>
    <w:rsid w:val="00BB1227"/>
    <w:rsid w:val="00BB154A"/>
    <w:rsid w:val="00BB15AE"/>
    <w:rsid w:val="00BB15BB"/>
    <w:rsid w:val="00BB16E5"/>
    <w:rsid w:val="00BB187B"/>
    <w:rsid w:val="00BB1E22"/>
    <w:rsid w:val="00BB2132"/>
    <w:rsid w:val="00BB2170"/>
    <w:rsid w:val="00BB25A3"/>
    <w:rsid w:val="00BB2F4B"/>
    <w:rsid w:val="00BB2F62"/>
    <w:rsid w:val="00BB3245"/>
    <w:rsid w:val="00BB3502"/>
    <w:rsid w:val="00BB357D"/>
    <w:rsid w:val="00BB3DE8"/>
    <w:rsid w:val="00BB4C56"/>
    <w:rsid w:val="00BB4DFF"/>
    <w:rsid w:val="00BB4F5E"/>
    <w:rsid w:val="00BB4FD6"/>
    <w:rsid w:val="00BB508E"/>
    <w:rsid w:val="00BB55F9"/>
    <w:rsid w:val="00BB5A93"/>
    <w:rsid w:val="00BB5FF0"/>
    <w:rsid w:val="00BB68FD"/>
    <w:rsid w:val="00BB6E1D"/>
    <w:rsid w:val="00BB706E"/>
    <w:rsid w:val="00BB70F9"/>
    <w:rsid w:val="00BB74BB"/>
    <w:rsid w:val="00BB75A8"/>
    <w:rsid w:val="00BB7A42"/>
    <w:rsid w:val="00BB7E8F"/>
    <w:rsid w:val="00BC00BE"/>
    <w:rsid w:val="00BC01B4"/>
    <w:rsid w:val="00BC051C"/>
    <w:rsid w:val="00BC084F"/>
    <w:rsid w:val="00BC0E85"/>
    <w:rsid w:val="00BC13E4"/>
    <w:rsid w:val="00BC1835"/>
    <w:rsid w:val="00BC1CE1"/>
    <w:rsid w:val="00BC2135"/>
    <w:rsid w:val="00BC217E"/>
    <w:rsid w:val="00BC22FA"/>
    <w:rsid w:val="00BC2782"/>
    <w:rsid w:val="00BC27C8"/>
    <w:rsid w:val="00BC27CB"/>
    <w:rsid w:val="00BC2AD3"/>
    <w:rsid w:val="00BC2DC9"/>
    <w:rsid w:val="00BC2EF4"/>
    <w:rsid w:val="00BC3017"/>
    <w:rsid w:val="00BC3210"/>
    <w:rsid w:val="00BC32CD"/>
    <w:rsid w:val="00BC3490"/>
    <w:rsid w:val="00BC37F0"/>
    <w:rsid w:val="00BC3938"/>
    <w:rsid w:val="00BC3CDD"/>
    <w:rsid w:val="00BC3D09"/>
    <w:rsid w:val="00BC3DCE"/>
    <w:rsid w:val="00BC3F8E"/>
    <w:rsid w:val="00BC493C"/>
    <w:rsid w:val="00BC4A42"/>
    <w:rsid w:val="00BC4A86"/>
    <w:rsid w:val="00BC5249"/>
    <w:rsid w:val="00BC525D"/>
    <w:rsid w:val="00BC5262"/>
    <w:rsid w:val="00BC52E1"/>
    <w:rsid w:val="00BC56B1"/>
    <w:rsid w:val="00BC5D6F"/>
    <w:rsid w:val="00BC616F"/>
    <w:rsid w:val="00BC64AC"/>
    <w:rsid w:val="00BC6BB2"/>
    <w:rsid w:val="00BC6FA9"/>
    <w:rsid w:val="00BC70D4"/>
    <w:rsid w:val="00BC7103"/>
    <w:rsid w:val="00BC713D"/>
    <w:rsid w:val="00BC71C7"/>
    <w:rsid w:val="00BC72CF"/>
    <w:rsid w:val="00BC7899"/>
    <w:rsid w:val="00BC7A18"/>
    <w:rsid w:val="00BC7FB8"/>
    <w:rsid w:val="00BD0B2B"/>
    <w:rsid w:val="00BD0EA1"/>
    <w:rsid w:val="00BD1872"/>
    <w:rsid w:val="00BD1EB6"/>
    <w:rsid w:val="00BD1F43"/>
    <w:rsid w:val="00BD2405"/>
    <w:rsid w:val="00BD27C7"/>
    <w:rsid w:val="00BD2A59"/>
    <w:rsid w:val="00BD37E5"/>
    <w:rsid w:val="00BD4115"/>
    <w:rsid w:val="00BD451E"/>
    <w:rsid w:val="00BD49C4"/>
    <w:rsid w:val="00BD4F77"/>
    <w:rsid w:val="00BD55B1"/>
    <w:rsid w:val="00BD5AFB"/>
    <w:rsid w:val="00BD5E02"/>
    <w:rsid w:val="00BD629E"/>
    <w:rsid w:val="00BD62A2"/>
    <w:rsid w:val="00BD639F"/>
    <w:rsid w:val="00BD672C"/>
    <w:rsid w:val="00BD6852"/>
    <w:rsid w:val="00BD6B3F"/>
    <w:rsid w:val="00BD74C9"/>
    <w:rsid w:val="00BD7AFB"/>
    <w:rsid w:val="00BE0194"/>
    <w:rsid w:val="00BE0562"/>
    <w:rsid w:val="00BE07D6"/>
    <w:rsid w:val="00BE0BB0"/>
    <w:rsid w:val="00BE10D9"/>
    <w:rsid w:val="00BE1454"/>
    <w:rsid w:val="00BE1A53"/>
    <w:rsid w:val="00BE1B2D"/>
    <w:rsid w:val="00BE2556"/>
    <w:rsid w:val="00BE3549"/>
    <w:rsid w:val="00BE3B8F"/>
    <w:rsid w:val="00BE3C96"/>
    <w:rsid w:val="00BE3D83"/>
    <w:rsid w:val="00BE3E65"/>
    <w:rsid w:val="00BE404C"/>
    <w:rsid w:val="00BE4B83"/>
    <w:rsid w:val="00BE4F4C"/>
    <w:rsid w:val="00BE5351"/>
    <w:rsid w:val="00BE5704"/>
    <w:rsid w:val="00BE58EF"/>
    <w:rsid w:val="00BE65AA"/>
    <w:rsid w:val="00BE6CBC"/>
    <w:rsid w:val="00BE6CC0"/>
    <w:rsid w:val="00BE7040"/>
    <w:rsid w:val="00BE70CC"/>
    <w:rsid w:val="00BE72FD"/>
    <w:rsid w:val="00BE73AA"/>
    <w:rsid w:val="00BE7E3F"/>
    <w:rsid w:val="00BE7FBA"/>
    <w:rsid w:val="00BF056F"/>
    <w:rsid w:val="00BF0AF6"/>
    <w:rsid w:val="00BF0CA3"/>
    <w:rsid w:val="00BF1437"/>
    <w:rsid w:val="00BF158D"/>
    <w:rsid w:val="00BF1A79"/>
    <w:rsid w:val="00BF25F2"/>
    <w:rsid w:val="00BF26E6"/>
    <w:rsid w:val="00BF2754"/>
    <w:rsid w:val="00BF29AC"/>
    <w:rsid w:val="00BF300A"/>
    <w:rsid w:val="00BF3888"/>
    <w:rsid w:val="00BF4364"/>
    <w:rsid w:val="00BF4455"/>
    <w:rsid w:val="00BF497B"/>
    <w:rsid w:val="00BF49C9"/>
    <w:rsid w:val="00BF4BA4"/>
    <w:rsid w:val="00BF4E6A"/>
    <w:rsid w:val="00BF5184"/>
    <w:rsid w:val="00BF5896"/>
    <w:rsid w:val="00BF5C38"/>
    <w:rsid w:val="00BF68B5"/>
    <w:rsid w:val="00BF6A99"/>
    <w:rsid w:val="00BF6D59"/>
    <w:rsid w:val="00BF725C"/>
    <w:rsid w:val="00BF782E"/>
    <w:rsid w:val="00BF7DEE"/>
    <w:rsid w:val="00C0080D"/>
    <w:rsid w:val="00C00F8F"/>
    <w:rsid w:val="00C01253"/>
    <w:rsid w:val="00C0158A"/>
    <w:rsid w:val="00C01E69"/>
    <w:rsid w:val="00C0206C"/>
    <w:rsid w:val="00C021EB"/>
    <w:rsid w:val="00C03B35"/>
    <w:rsid w:val="00C03D8A"/>
    <w:rsid w:val="00C0414E"/>
    <w:rsid w:val="00C04177"/>
    <w:rsid w:val="00C042A0"/>
    <w:rsid w:val="00C044DC"/>
    <w:rsid w:val="00C0461C"/>
    <w:rsid w:val="00C04BE1"/>
    <w:rsid w:val="00C05066"/>
    <w:rsid w:val="00C05207"/>
    <w:rsid w:val="00C052A8"/>
    <w:rsid w:val="00C05803"/>
    <w:rsid w:val="00C061D8"/>
    <w:rsid w:val="00C070D0"/>
    <w:rsid w:val="00C07235"/>
    <w:rsid w:val="00C07379"/>
    <w:rsid w:val="00C07811"/>
    <w:rsid w:val="00C07AAA"/>
    <w:rsid w:val="00C07C8F"/>
    <w:rsid w:val="00C07C98"/>
    <w:rsid w:val="00C07D24"/>
    <w:rsid w:val="00C10105"/>
    <w:rsid w:val="00C11E62"/>
    <w:rsid w:val="00C12B3B"/>
    <w:rsid w:val="00C12CDC"/>
    <w:rsid w:val="00C12D81"/>
    <w:rsid w:val="00C13904"/>
    <w:rsid w:val="00C13C65"/>
    <w:rsid w:val="00C13EE4"/>
    <w:rsid w:val="00C13F8C"/>
    <w:rsid w:val="00C14759"/>
    <w:rsid w:val="00C147FE"/>
    <w:rsid w:val="00C14833"/>
    <w:rsid w:val="00C1511B"/>
    <w:rsid w:val="00C159D7"/>
    <w:rsid w:val="00C165F5"/>
    <w:rsid w:val="00C16696"/>
    <w:rsid w:val="00C16E9A"/>
    <w:rsid w:val="00C17413"/>
    <w:rsid w:val="00C17BE2"/>
    <w:rsid w:val="00C17FE9"/>
    <w:rsid w:val="00C20309"/>
    <w:rsid w:val="00C2100E"/>
    <w:rsid w:val="00C215E6"/>
    <w:rsid w:val="00C21A4E"/>
    <w:rsid w:val="00C21A8B"/>
    <w:rsid w:val="00C21C54"/>
    <w:rsid w:val="00C21E85"/>
    <w:rsid w:val="00C21F3E"/>
    <w:rsid w:val="00C21F99"/>
    <w:rsid w:val="00C22161"/>
    <w:rsid w:val="00C22302"/>
    <w:rsid w:val="00C22B36"/>
    <w:rsid w:val="00C22C96"/>
    <w:rsid w:val="00C231B7"/>
    <w:rsid w:val="00C2357A"/>
    <w:rsid w:val="00C23FD5"/>
    <w:rsid w:val="00C24B07"/>
    <w:rsid w:val="00C24EC3"/>
    <w:rsid w:val="00C254C3"/>
    <w:rsid w:val="00C2554B"/>
    <w:rsid w:val="00C2595D"/>
    <w:rsid w:val="00C25A77"/>
    <w:rsid w:val="00C25DBE"/>
    <w:rsid w:val="00C26B80"/>
    <w:rsid w:val="00C26C80"/>
    <w:rsid w:val="00C2722D"/>
    <w:rsid w:val="00C2743E"/>
    <w:rsid w:val="00C275D6"/>
    <w:rsid w:val="00C27AFB"/>
    <w:rsid w:val="00C30133"/>
    <w:rsid w:val="00C304B8"/>
    <w:rsid w:val="00C30C7D"/>
    <w:rsid w:val="00C30D1B"/>
    <w:rsid w:val="00C3166A"/>
    <w:rsid w:val="00C3173C"/>
    <w:rsid w:val="00C319B8"/>
    <w:rsid w:val="00C32164"/>
    <w:rsid w:val="00C3225E"/>
    <w:rsid w:val="00C323AC"/>
    <w:rsid w:val="00C324D3"/>
    <w:rsid w:val="00C32543"/>
    <w:rsid w:val="00C32B3B"/>
    <w:rsid w:val="00C33323"/>
    <w:rsid w:val="00C333CB"/>
    <w:rsid w:val="00C33430"/>
    <w:rsid w:val="00C33DE9"/>
    <w:rsid w:val="00C33FA2"/>
    <w:rsid w:val="00C34068"/>
    <w:rsid w:val="00C34075"/>
    <w:rsid w:val="00C34099"/>
    <w:rsid w:val="00C3409D"/>
    <w:rsid w:val="00C34BC5"/>
    <w:rsid w:val="00C34CEA"/>
    <w:rsid w:val="00C34F36"/>
    <w:rsid w:val="00C34F59"/>
    <w:rsid w:val="00C361CF"/>
    <w:rsid w:val="00C36237"/>
    <w:rsid w:val="00C362EE"/>
    <w:rsid w:val="00C36F58"/>
    <w:rsid w:val="00C37EC7"/>
    <w:rsid w:val="00C37F64"/>
    <w:rsid w:val="00C4008D"/>
    <w:rsid w:val="00C4013C"/>
    <w:rsid w:val="00C40C0E"/>
    <w:rsid w:val="00C413F6"/>
    <w:rsid w:val="00C41AE9"/>
    <w:rsid w:val="00C42328"/>
    <w:rsid w:val="00C43811"/>
    <w:rsid w:val="00C438D6"/>
    <w:rsid w:val="00C43A57"/>
    <w:rsid w:val="00C440EE"/>
    <w:rsid w:val="00C442BE"/>
    <w:rsid w:val="00C44817"/>
    <w:rsid w:val="00C44DC3"/>
    <w:rsid w:val="00C44E2B"/>
    <w:rsid w:val="00C44F9E"/>
    <w:rsid w:val="00C451FF"/>
    <w:rsid w:val="00C4542E"/>
    <w:rsid w:val="00C45842"/>
    <w:rsid w:val="00C45B63"/>
    <w:rsid w:val="00C45C8D"/>
    <w:rsid w:val="00C45D57"/>
    <w:rsid w:val="00C46100"/>
    <w:rsid w:val="00C464F1"/>
    <w:rsid w:val="00C465F8"/>
    <w:rsid w:val="00C466A6"/>
    <w:rsid w:val="00C46978"/>
    <w:rsid w:val="00C4701C"/>
    <w:rsid w:val="00C4740F"/>
    <w:rsid w:val="00C47673"/>
    <w:rsid w:val="00C50F34"/>
    <w:rsid w:val="00C51902"/>
    <w:rsid w:val="00C51A1F"/>
    <w:rsid w:val="00C520B7"/>
    <w:rsid w:val="00C52317"/>
    <w:rsid w:val="00C5276F"/>
    <w:rsid w:val="00C52CCC"/>
    <w:rsid w:val="00C53271"/>
    <w:rsid w:val="00C5360C"/>
    <w:rsid w:val="00C53F40"/>
    <w:rsid w:val="00C541D8"/>
    <w:rsid w:val="00C54218"/>
    <w:rsid w:val="00C54572"/>
    <w:rsid w:val="00C55189"/>
    <w:rsid w:val="00C5522E"/>
    <w:rsid w:val="00C552C1"/>
    <w:rsid w:val="00C55418"/>
    <w:rsid w:val="00C55671"/>
    <w:rsid w:val="00C55EB0"/>
    <w:rsid w:val="00C560C6"/>
    <w:rsid w:val="00C56ACC"/>
    <w:rsid w:val="00C56D7E"/>
    <w:rsid w:val="00C56F08"/>
    <w:rsid w:val="00C574B4"/>
    <w:rsid w:val="00C57F65"/>
    <w:rsid w:val="00C60047"/>
    <w:rsid w:val="00C60106"/>
    <w:rsid w:val="00C601C0"/>
    <w:rsid w:val="00C60A43"/>
    <w:rsid w:val="00C60CCE"/>
    <w:rsid w:val="00C60E66"/>
    <w:rsid w:val="00C61412"/>
    <w:rsid w:val="00C61570"/>
    <w:rsid w:val="00C61695"/>
    <w:rsid w:val="00C61803"/>
    <w:rsid w:val="00C62751"/>
    <w:rsid w:val="00C62F13"/>
    <w:rsid w:val="00C630F3"/>
    <w:rsid w:val="00C63CA4"/>
    <w:rsid w:val="00C64149"/>
    <w:rsid w:val="00C644C5"/>
    <w:rsid w:val="00C64E9B"/>
    <w:rsid w:val="00C64FF8"/>
    <w:rsid w:val="00C65E47"/>
    <w:rsid w:val="00C66929"/>
    <w:rsid w:val="00C66F3E"/>
    <w:rsid w:val="00C676EA"/>
    <w:rsid w:val="00C70E50"/>
    <w:rsid w:val="00C70FD8"/>
    <w:rsid w:val="00C71459"/>
    <w:rsid w:val="00C72852"/>
    <w:rsid w:val="00C72907"/>
    <w:rsid w:val="00C72B1E"/>
    <w:rsid w:val="00C72E1B"/>
    <w:rsid w:val="00C72FDF"/>
    <w:rsid w:val="00C73173"/>
    <w:rsid w:val="00C73450"/>
    <w:rsid w:val="00C73BC0"/>
    <w:rsid w:val="00C74D2D"/>
    <w:rsid w:val="00C74D6E"/>
    <w:rsid w:val="00C74F22"/>
    <w:rsid w:val="00C7530F"/>
    <w:rsid w:val="00C75610"/>
    <w:rsid w:val="00C766FD"/>
    <w:rsid w:val="00C77238"/>
    <w:rsid w:val="00C772A9"/>
    <w:rsid w:val="00C77990"/>
    <w:rsid w:val="00C77C74"/>
    <w:rsid w:val="00C77EA3"/>
    <w:rsid w:val="00C81A4C"/>
    <w:rsid w:val="00C81DB1"/>
    <w:rsid w:val="00C81E54"/>
    <w:rsid w:val="00C82386"/>
    <w:rsid w:val="00C824BC"/>
    <w:rsid w:val="00C82A81"/>
    <w:rsid w:val="00C83914"/>
    <w:rsid w:val="00C83A6D"/>
    <w:rsid w:val="00C83DD8"/>
    <w:rsid w:val="00C8400D"/>
    <w:rsid w:val="00C84428"/>
    <w:rsid w:val="00C844DD"/>
    <w:rsid w:val="00C845F5"/>
    <w:rsid w:val="00C84A44"/>
    <w:rsid w:val="00C8550B"/>
    <w:rsid w:val="00C856EA"/>
    <w:rsid w:val="00C8590F"/>
    <w:rsid w:val="00C85CAD"/>
    <w:rsid w:val="00C85FA7"/>
    <w:rsid w:val="00C86103"/>
    <w:rsid w:val="00C861CB"/>
    <w:rsid w:val="00C861FF"/>
    <w:rsid w:val="00C862C3"/>
    <w:rsid w:val="00C865CF"/>
    <w:rsid w:val="00C866C7"/>
    <w:rsid w:val="00C86A33"/>
    <w:rsid w:val="00C86D50"/>
    <w:rsid w:val="00C87908"/>
    <w:rsid w:val="00C87D8C"/>
    <w:rsid w:val="00C87E25"/>
    <w:rsid w:val="00C903DD"/>
    <w:rsid w:val="00C90ED2"/>
    <w:rsid w:val="00C90FD8"/>
    <w:rsid w:val="00C9151C"/>
    <w:rsid w:val="00C9194B"/>
    <w:rsid w:val="00C91A29"/>
    <w:rsid w:val="00C91C88"/>
    <w:rsid w:val="00C91EA8"/>
    <w:rsid w:val="00C92B54"/>
    <w:rsid w:val="00C93EFC"/>
    <w:rsid w:val="00C93FF1"/>
    <w:rsid w:val="00C944A6"/>
    <w:rsid w:val="00C94567"/>
    <w:rsid w:val="00C947FE"/>
    <w:rsid w:val="00C94F0B"/>
    <w:rsid w:val="00C9525D"/>
    <w:rsid w:val="00C9530B"/>
    <w:rsid w:val="00C95D6F"/>
    <w:rsid w:val="00C96CE9"/>
    <w:rsid w:val="00C970AA"/>
    <w:rsid w:val="00C978DD"/>
    <w:rsid w:val="00C97F11"/>
    <w:rsid w:val="00CA06F6"/>
    <w:rsid w:val="00CA076C"/>
    <w:rsid w:val="00CA16B2"/>
    <w:rsid w:val="00CA171A"/>
    <w:rsid w:val="00CA19D7"/>
    <w:rsid w:val="00CA2748"/>
    <w:rsid w:val="00CA2B7F"/>
    <w:rsid w:val="00CA32DF"/>
    <w:rsid w:val="00CA3508"/>
    <w:rsid w:val="00CA3878"/>
    <w:rsid w:val="00CA3A98"/>
    <w:rsid w:val="00CA4211"/>
    <w:rsid w:val="00CA4266"/>
    <w:rsid w:val="00CA4539"/>
    <w:rsid w:val="00CA4CD9"/>
    <w:rsid w:val="00CA4F2A"/>
    <w:rsid w:val="00CA4F5D"/>
    <w:rsid w:val="00CA5266"/>
    <w:rsid w:val="00CA52DE"/>
    <w:rsid w:val="00CA5B1B"/>
    <w:rsid w:val="00CA5BBE"/>
    <w:rsid w:val="00CA6271"/>
    <w:rsid w:val="00CA6A12"/>
    <w:rsid w:val="00CA70C8"/>
    <w:rsid w:val="00CA75A0"/>
    <w:rsid w:val="00CA7664"/>
    <w:rsid w:val="00CA79E1"/>
    <w:rsid w:val="00CA7A3F"/>
    <w:rsid w:val="00CB077C"/>
    <w:rsid w:val="00CB0BCD"/>
    <w:rsid w:val="00CB0C3A"/>
    <w:rsid w:val="00CB160A"/>
    <w:rsid w:val="00CB2136"/>
    <w:rsid w:val="00CB220C"/>
    <w:rsid w:val="00CB2441"/>
    <w:rsid w:val="00CB2622"/>
    <w:rsid w:val="00CB2E7D"/>
    <w:rsid w:val="00CB2FF0"/>
    <w:rsid w:val="00CB3193"/>
    <w:rsid w:val="00CB344E"/>
    <w:rsid w:val="00CB3715"/>
    <w:rsid w:val="00CB3ACF"/>
    <w:rsid w:val="00CB3B9B"/>
    <w:rsid w:val="00CB3F60"/>
    <w:rsid w:val="00CB47F4"/>
    <w:rsid w:val="00CB5466"/>
    <w:rsid w:val="00CB5820"/>
    <w:rsid w:val="00CB5AC2"/>
    <w:rsid w:val="00CB6956"/>
    <w:rsid w:val="00CB6CC0"/>
    <w:rsid w:val="00CB7182"/>
    <w:rsid w:val="00CB71EA"/>
    <w:rsid w:val="00CB756E"/>
    <w:rsid w:val="00CB7665"/>
    <w:rsid w:val="00CB7989"/>
    <w:rsid w:val="00CB79C3"/>
    <w:rsid w:val="00CB7DDA"/>
    <w:rsid w:val="00CC0119"/>
    <w:rsid w:val="00CC052B"/>
    <w:rsid w:val="00CC0BC5"/>
    <w:rsid w:val="00CC1199"/>
    <w:rsid w:val="00CC168A"/>
    <w:rsid w:val="00CC1A89"/>
    <w:rsid w:val="00CC1CC2"/>
    <w:rsid w:val="00CC1F07"/>
    <w:rsid w:val="00CC227F"/>
    <w:rsid w:val="00CC2DC7"/>
    <w:rsid w:val="00CC2FB9"/>
    <w:rsid w:val="00CC31DD"/>
    <w:rsid w:val="00CC31F4"/>
    <w:rsid w:val="00CC3541"/>
    <w:rsid w:val="00CC3791"/>
    <w:rsid w:val="00CC3991"/>
    <w:rsid w:val="00CC4B4D"/>
    <w:rsid w:val="00CC5143"/>
    <w:rsid w:val="00CC5149"/>
    <w:rsid w:val="00CC5BBB"/>
    <w:rsid w:val="00CC5F4E"/>
    <w:rsid w:val="00CC6001"/>
    <w:rsid w:val="00CC615B"/>
    <w:rsid w:val="00CC64D6"/>
    <w:rsid w:val="00CC6544"/>
    <w:rsid w:val="00CC6578"/>
    <w:rsid w:val="00CC66AE"/>
    <w:rsid w:val="00CC7761"/>
    <w:rsid w:val="00CC78CF"/>
    <w:rsid w:val="00CC7C00"/>
    <w:rsid w:val="00CC7C40"/>
    <w:rsid w:val="00CC7FEF"/>
    <w:rsid w:val="00CD0125"/>
    <w:rsid w:val="00CD06CD"/>
    <w:rsid w:val="00CD08B0"/>
    <w:rsid w:val="00CD0BF1"/>
    <w:rsid w:val="00CD1A6B"/>
    <w:rsid w:val="00CD201B"/>
    <w:rsid w:val="00CD2050"/>
    <w:rsid w:val="00CD228A"/>
    <w:rsid w:val="00CD23DE"/>
    <w:rsid w:val="00CD287D"/>
    <w:rsid w:val="00CD2A0E"/>
    <w:rsid w:val="00CD33A8"/>
    <w:rsid w:val="00CD3DA0"/>
    <w:rsid w:val="00CD3F7C"/>
    <w:rsid w:val="00CD431D"/>
    <w:rsid w:val="00CD491B"/>
    <w:rsid w:val="00CD4B1A"/>
    <w:rsid w:val="00CD50F7"/>
    <w:rsid w:val="00CD5270"/>
    <w:rsid w:val="00CD5739"/>
    <w:rsid w:val="00CD59FE"/>
    <w:rsid w:val="00CD5A3F"/>
    <w:rsid w:val="00CD5B8C"/>
    <w:rsid w:val="00CD5BCF"/>
    <w:rsid w:val="00CD5E55"/>
    <w:rsid w:val="00CD60E0"/>
    <w:rsid w:val="00CD64D4"/>
    <w:rsid w:val="00CD65E0"/>
    <w:rsid w:val="00CD67FD"/>
    <w:rsid w:val="00CD6C94"/>
    <w:rsid w:val="00CD74A3"/>
    <w:rsid w:val="00CD7648"/>
    <w:rsid w:val="00CD77A4"/>
    <w:rsid w:val="00CD78C1"/>
    <w:rsid w:val="00CD7ACC"/>
    <w:rsid w:val="00CD7D35"/>
    <w:rsid w:val="00CE0247"/>
    <w:rsid w:val="00CE037D"/>
    <w:rsid w:val="00CE065E"/>
    <w:rsid w:val="00CE15A2"/>
    <w:rsid w:val="00CE1A5E"/>
    <w:rsid w:val="00CE23AC"/>
    <w:rsid w:val="00CE2C32"/>
    <w:rsid w:val="00CE2D2B"/>
    <w:rsid w:val="00CE3908"/>
    <w:rsid w:val="00CE3B3F"/>
    <w:rsid w:val="00CE3B42"/>
    <w:rsid w:val="00CE3EC7"/>
    <w:rsid w:val="00CE43FB"/>
    <w:rsid w:val="00CE47B0"/>
    <w:rsid w:val="00CE4CBE"/>
    <w:rsid w:val="00CE52F5"/>
    <w:rsid w:val="00CE55F6"/>
    <w:rsid w:val="00CE580B"/>
    <w:rsid w:val="00CE5835"/>
    <w:rsid w:val="00CE58C2"/>
    <w:rsid w:val="00CE68B1"/>
    <w:rsid w:val="00CE6CDC"/>
    <w:rsid w:val="00CE7318"/>
    <w:rsid w:val="00CF042C"/>
    <w:rsid w:val="00CF0A22"/>
    <w:rsid w:val="00CF0B17"/>
    <w:rsid w:val="00CF1080"/>
    <w:rsid w:val="00CF1FC3"/>
    <w:rsid w:val="00CF1FF9"/>
    <w:rsid w:val="00CF2007"/>
    <w:rsid w:val="00CF23FB"/>
    <w:rsid w:val="00CF2E0B"/>
    <w:rsid w:val="00CF2F93"/>
    <w:rsid w:val="00CF3012"/>
    <w:rsid w:val="00CF318F"/>
    <w:rsid w:val="00CF46E3"/>
    <w:rsid w:val="00CF56B3"/>
    <w:rsid w:val="00CF5C99"/>
    <w:rsid w:val="00CF6247"/>
    <w:rsid w:val="00CF676B"/>
    <w:rsid w:val="00CF6C8D"/>
    <w:rsid w:val="00CF70A8"/>
    <w:rsid w:val="00CF7946"/>
    <w:rsid w:val="00D001A9"/>
    <w:rsid w:val="00D00D66"/>
    <w:rsid w:val="00D0101F"/>
    <w:rsid w:val="00D01AA3"/>
    <w:rsid w:val="00D01BDD"/>
    <w:rsid w:val="00D022E0"/>
    <w:rsid w:val="00D02947"/>
    <w:rsid w:val="00D0299E"/>
    <w:rsid w:val="00D02CB2"/>
    <w:rsid w:val="00D02E82"/>
    <w:rsid w:val="00D03071"/>
    <w:rsid w:val="00D032B2"/>
    <w:rsid w:val="00D037EC"/>
    <w:rsid w:val="00D039B4"/>
    <w:rsid w:val="00D04257"/>
    <w:rsid w:val="00D04397"/>
    <w:rsid w:val="00D04687"/>
    <w:rsid w:val="00D04DBE"/>
    <w:rsid w:val="00D0519E"/>
    <w:rsid w:val="00D056E6"/>
    <w:rsid w:val="00D05944"/>
    <w:rsid w:val="00D05C0E"/>
    <w:rsid w:val="00D061A3"/>
    <w:rsid w:val="00D06358"/>
    <w:rsid w:val="00D06833"/>
    <w:rsid w:val="00D06F5B"/>
    <w:rsid w:val="00D0710B"/>
    <w:rsid w:val="00D07449"/>
    <w:rsid w:val="00D079E3"/>
    <w:rsid w:val="00D07CAF"/>
    <w:rsid w:val="00D07CC9"/>
    <w:rsid w:val="00D07EDC"/>
    <w:rsid w:val="00D10236"/>
    <w:rsid w:val="00D10F54"/>
    <w:rsid w:val="00D11268"/>
    <w:rsid w:val="00D11731"/>
    <w:rsid w:val="00D11B83"/>
    <w:rsid w:val="00D11D84"/>
    <w:rsid w:val="00D11EBE"/>
    <w:rsid w:val="00D1214F"/>
    <w:rsid w:val="00D1271A"/>
    <w:rsid w:val="00D12C43"/>
    <w:rsid w:val="00D12E1A"/>
    <w:rsid w:val="00D12EB1"/>
    <w:rsid w:val="00D132BA"/>
    <w:rsid w:val="00D1339C"/>
    <w:rsid w:val="00D13CB7"/>
    <w:rsid w:val="00D13FA3"/>
    <w:rsid w:val="00D14948"/>
    <w:rsid w:val="00D151CF"/>
    <w:rsid w:val="00D1544E"/>
    <w:rsid w:val="00D15E6E"/>
    <w:rsid w:val="00D15F99"/>
    <w:rsid w:val="00D1610B"/>
    <w:rsid w:val="00D162FD"/>
    <w:rsid w:val="00D16A98"/>
    <w:rsid w:val="00D1743A"/>
    <w:rsid w:val="00D17458"/>
    <w:rsid w:val="00D20091"/>
    <w:rsid w:val="00D208CE"/>
    <w:rsid w:val="00D20A85"/>
    <w:rsid w:val="00D20F7A"/>
    <w:rsid w:val="00D21108"/>
    <w:rsid w:val="00D213A9"/>
    <w:rsid w:val="00D21D1A"/>
    <w:rsid w:val="00D21EB3"/>
    <w:rsid w:val="00D22076"/>
    <w:rsid w:val="00D223AF"/>
    <w:rsid w:val="00D2256A"/>
    <w:rsid w:val="00D22590"/>
    <w:rsid w:val="00D227D7"/>
    <w:rsid w:val="00D2284D"/>
    <w:rsid w:val="00D229C2"/>
    <w:rsid w:val="00D22B30"/>
    <w:rsid w:val="00D23559"/>
    <w:rsid w:val="00D24533"/>
    <w:rsid w:val="00D24D6E"/>
    <w:rsid w:val="00D25076"/>
    <w:rsid w:val="00D255F1"/>
    <w:rsid w:val="00D2575E"/>
    <w:rsid w:val="00D2595D"/>
    <w:rsid w:val="00D25D9B"/>
    <w:rsid w:val="00D260B9"/>
    <w:rsid w:val="00D2648E"/>
    <w:rsid w:val="00D26AF3"/>
    <w:rsid w:val="00D2716D"/>
    <w:rsid w:val="00D27357"/>
    <w:rsid w:val="00D278B1"/>
    <w:rsid w:val="00D27E45"/>
    <w:rsid w:val="00D3010B"/>
    <w:rsid w:val="00D30494"/>
    <w:rsid w:val="00D30BA2"/>
    <w:rsid w:val="00D30F08"/>
    <w:rsid w:val="00D30F38"/>
    <w:rsid w:val="00D31564"/>
    <w:rsid w:val="00D3182B"/>
    <w:rsid w:val="00D31895"/>
    <w:rsid w:val="00D3196C"/>
    <w:rsid w:val="00D31E6E"/>
    <w:rsid w:val="00D32262"/>
    <w:rsid w:val="00D325D2"/>
    <w:rsid w:val="00D32C6D"/>
    <w:rsid w:val="00D32FF6"/>
    <w:rsid w:val="00D33A9E"/>
    <w:rsid w:val="00D348CC"/>
    <w:rsid w:val="00D34C47"/>
    <w:rsid w:val="00D34F78"/>
    <w:rsid w:val="00D34FB7"/>
    <w:rsid w:val="00D357A4"/>
    <w:rsid w:val="00D358DF"/>
    <w:rsid w:val="00D35DBD"/>
    <w:rsid w:val="00D35E63"/>
    <w:rsid w:val="00D37249"/>
    <w:rsid w:val="00D3763A"/>
    <w:rsid w:val="00D3781B"/>
    <w:rsid w:val="00D378AF"/>
    <w:rsid w:val="00D40105"/>
    <w:rsid w:val="00D40473"/>
    <w:rsid w:val="00D40525"/>
    <w:rsid w:val="00D409CA"/>
    <w:rsid w:val="00D40A80"/>
    <w:rsid w:val="00D42856"/>
    <w:rsid w:val="00D42B8F"/>
    <w:rsid w:val="00D42DAC"/>
    <w:rsid w:val="00D43793"/>
    <w:rsid w:val="00D43D7D"/>
    <w:rsid w:val="00D4548A"/>
    <w:rsid w:val="00D4560F"/>
    <w:rsid w:val="00D4579E"/>
    <w:rsid w:val="00D45FDE"/>
    <w:rsid w:val="00D4606F"/>
    <w:rsid w:val="00D4625E"/>
    <w:rsid w:val="00D46BAE"/>
    <w:rsid w:val="00D46BB9"/>
    <w:rsid w:val="00D46E72"/>
    <w:rsid w:val="00D47608"/>
    <w:rsid w:val="00D47A3B"/>
    <w:rsid w:val="00D47D64"/>
    <w:rsid w:val="00D50347"/>
    <w:rsid w:val="00D507D9"/>
    <w:rsid w:val="00D50FE0"/>
    <w:rsid w:val="00D51E76"/>
    <w:rsid w:val="00D526A3"/>
    <w:rsid w:val="00D52F3B"/>
    <w:rsid w:val="00D52F64"/>
    <w:rsid w:val="00D536A9"/>
    <w:rsid w:val="00D53D2C"/>
    <w:rsid w:val="00D53F29"/>
    <w:rsid w:val="00D54375"/>
    <w:rsid w:val="00D5447C"/>
    <w:rsid w:val="00D5486B"/>
    <w:rsid w:val="00D549E7"/>
    <w:rsid w:val="00D54A9D"/>
    <w:rsid w:val="00D54B3A"/>
    <w:rsid w:val="00D54C1F"/>
    <w:rsid w:val="00D54D22"/>
    <w:rsid w:val="00D555D7"/>
    <w:rsid w:val="00D55685"/>
    <w:rsid w:val="00D55C72"/>
    <w:rsid w:val="00D562A1"/>
    <w:rsid w:val="00D56349"/>
    <w:rsid w:val="00D56402"/>
    <w:rsid w:val="00D568AD"/>
    <w:rsid w:val="00D57229"/>
    <w:rsid w:val="00D6001E"/>
    <w:rsid w:val="00D60265"/>
    <w:rsid w:val="00D6032F"/>
    <w:rsid w:val="00D60A48"/>
    <w:rsid w:val="00D614D5"/>
    <w:rsid w:val="00D61CF3"/>
    <w:rsid w:val="00D62211"/>
    <w:rsid w:val="00D6238F"/>
    <w:rsid w:val="00D63085"/>
    <w:rsid w:val="00D63C86"/>
    <w:rsid w:val="00D63DA1"/>
    <w:rsid w:val="00D63E8C"/>
    <w:rsid w:val="00D63F25"/>
    <w:rsid w:val="00D641D4"/>
    <w:rsid w:val="00D64FBD"/>
    <w:rsid w:val="00D6510F"/>
    <w:rsid w:val="00D65599"/>
    <w:rsid w:val="00D655D1"/>
    <w:rsid w:val="00D6582F"/>
    <w:rsid w:val="00D659AE"/>
    <w:rsid w:val="00D65CC2"/>
    <w:rsid w:val="00D65E8C"/>
    <w:rsid w:val="00D6624C"/>
    <w:rsid w:val="00D669A1"/>
    <w:rsid w:val="00D67109"/>
    <w:rsid w:val="00D67540"/>
    <w:rsid w:val="00D67D04"/>
    <w:rsid w:val="00D70448"/>
    <w:rsid w:val="00D709B9"/>
    <w:rsid w:val="00D7121D"/>
    <w:rsid w:val="00D7133A"/>
    <w:rsid w:val="00D71B89"/>
    <w:rsid w:val="00D71E00"/>
    <w:rsid w:val="00D72116"/>
    <w:rsid w:val="00D7318D"/>
    <w:rsid w:val="00D737AD"/>
    <w:rsid w:val="00D7433A"/>
    <w:rsid w:val="00D7464B"/>
    <w:rsid w:val="00D74C2E"/>
    <w:rsid w:val="00D74F18"/>
    <w:rsid w:val="00D75269"/>
    <w:rsid w:val="00D752D7"/>
    <w:rsid w:val="00D76679"/>
    <w:rsid w:val="00D767E6"/>
    <w:rsid w:val="00D768A4"/>
    <w:rsid w:val="00D768B6"/>
    <w:rsid w:val="00D76D70"/>
    <w:rsid w:val="00D7708C"/>
    <w:rsid w:val="00D7754E"/>
    <w:rsid w:val="00D77CB8"/>
    <w:rsid w:val="00D80030"/>
    <w:rsid w:val="00D80116"/>
    <w:rsid w:val="00D80178"/>
    <w:rsid w:val="00D806E3"/>
    <w:rsid w:val="00D8071F"/>
    <w:rsid w:val="00D80DE2"/>
    <w:rsid w:val="00D81534"/>
    <w:rsid w:val="00D81BB4"/>
    <w:rsid w:val="00D8230B"/>
    <w:rsid w:val="00D824F0"/>
    <w:rsid w:val="00D8251F"/>
    <w:rsid w:val="00D8267B"/>
    <w:rsid w:val="00D82BA5"/>
    <w:rsid w:val="00D83386"/>
    <w:rsid w:val="00D836D4"/>
    <w:rsid w:val="00D8499D"/>
    <w:rsid w:val="00D84B7E"/>
    <w:rsid w:val="00D868F0"/>
    <w:rsid w:val="00D870ED"/>
    <w:rsid w:val="00D8758B"/>
    <w:rsid w:val="00D87C8F"/>
    <w:rsid w:val="00D87EFD"/>
    <w:rsid w:val="00D90187"/>
    <w:rsid w:val="00D90595"/>
    <w:rsid w:val="00D905D6"/>
    <w:rsid w:val="00D9099F"/>
    <w:rsid w:val="00D90D13"/>
    <w:rsid w:val="00D90EB7"/>
    <w:rsid w:val="00D91076"/>
    <w:rsid w:val="00D914B0"/>
    <w:rsid w:val="00D9189B"/>
    <w:rsid w:val="00D91B72"/>
    <w:rsid w:val="00D91C56"/>
    <w:rsid w:val="00D91C79"/>
    <w:rsid w:val="00D92002"/>
    <w:rsid w:val="00D923A8"/>
    <w:rsid w:val="00D92DB6"/>
    <w:rsid w:val="00D93340"/>
    <w:rsid w:val="00D93405"/>
    <w:rsid w:val="00D935D4"/>
    <w:rsid w:val="00D93BCF"/>
    <w:rsid w:val="00D9473C"/>
    <w:rsid w:val="00D9582D"/>
    <w:rsid w:val="00D95C19"/>
    <w:rsid w:val="00D96357"/>
    <w:rsid w:val="00D967C5"/>
    <w:rsid w:val="00D96DC6"/>
    <w:rsid w:val="00D96EE4"/>
    <w:rsid w:val="00D96FDA"/>
    <w:rsid w:val="00D96FF4"/>
    <w:rsid w:val="00D97363"/>
    <w:rsid w:val="00D97721"/>
    <w:rsid w:val="00D97C42"/>
    <w:rsid w:val="00D97C88"/>
    <w:rsid w:val="00DA04C5"/>
    <w:rsid w:val="00DA0547"/>
    <w:rsid w:val="00DA05B1"/>
    <w:rsid w:val="00DA114E"/>
    <w:rsid w:val="00DA1350"/>
    <w:rsid w:val="00DA1659"/>
    <w:rsid w:val="00DA17CA"/>
    <w:rsid w:val="00DA21E5"/>
    <w:rsid w:val="00DA225E"/>
    <w:rsid w:val="00DA2A27"/>
    <w:rsid w:val="00DA31B6"/>
    <w:rsid w:val="00DA32C7"/>
    <w:rsid w:val="00DA332A"/>
    <w:rsid w:val="00DA4B61"/>
    <w:rsid w:val="00DA509D"/>
    <w:rsid w:val="00DA5391"/>
    <w:rsid w:val="00DA53C3"/>
    <w:rsid w:val="00DA548B"/>
    <w:rsid w:val="00DA5731"/>
    <w:rsid w:val="00DA57B6"/>
    <w:rsid w:val="00DA57D2"/>
    <w:rsid w:val="00DA60DE"/>
    <w:rsid w:val="00DA65B7"/>
    <w:rsid w:val="00DA667F"/>
    <w:rsid w:val="00DA698F"/>
    <w:rsid w:val="00DA6B4C"/>
    <w:rsid w:val="00DA7106"/>
    <w:rsid w:val="00DA78F0"/>
    <w:rsid w:val="00DA7EFA"/>
    <w:rsid w:val="00DB018F"/>
    <w:rsid w:val="00DB03DA"/>
    <w:rsid w:val="00DB03E7"/>
    <w:rsid w:val="00DB0A82"/>
    <w:rsid w:val="00DB0C25"/>
    <w:rsid w:val="00DB0E7A"/>
    <w:rsid w:val="00DB16D4"/>
    <w:rsid w:val="00DB19F9"/>
    <w:rsid w:val="00DB203A"/>
    <w:rsid w:val="00DB2728"/>
    <w:rsid w:val="00DB273C"/>
    <w:rsid w:val="00DB2886"/>
    <w:rsid w:val="00DB2CAC"/>
    <w:rsid w:val="00DB3ABD"/>
    <w:rsid w:val="00DB4783"/>
    <w:rsid w:val="00DB4B7E"/>
    <w:rsid w:val="00DB4CEE"/>
    <w:rsid w:val="00DB4EAB"/>
    <w:rsid w:val="00DB5410"/>
    <w:rsid w:val="00DB574F"/>
    <w:rsid w:val="00DB58D7"/>
    <w:rsid w:val="00DB5E6F"/>
    <w:rsid w:val="00DB6480"/>
    <w:rsid w:val="00DB6A34"/>
    <w:rsid w:val="00DC0288"/>
    <w:rsid w:val="00DC0507"/>
    <w:rsid w:val="00DC133F"/>
    <w:rsid w:val="00DC1D72"/>
    <w:rsid w:val="00DC1E59"/>
    <w:rsid w:val="00DC1E87"/>
    <w:rsid w:val="00DC1F4F"/>
    <w:rsid w:val="00DC268F"/>
    <w:rsid w:val="00DC2874"/>
    <w:rsid w:val="00DC2C2E"/>
    <w:rsid w:val="00DC2CDA"/>
    <w:rsid w:val="00DC3022"/>
    <w:rsid w:val="00DC3632"/>
    <w:rsid w:val="00DC4491"/>
    <w:rsid w:val="00DC4706"/>
    <w:rsid w:val="00DC4D2E"/>
    <w:rsid w:val="00DC4E0C"/>
    <w:rsid w:val="00DC5465"/>
    <w:rsid w:val="00DC5B82"/>
    <w:rsid w:val="00DC5D7C"/>
    <w:rsid w:val="00DC6714"/>
    <w:rsid w:val="00DC6B38"/>
    <w:rsid w:val="00DC6DF7"/>
    <w:rsid w:val="00DC72B2"/>
    <w:rsid w:val="00DC748C"/>
    <w:rsid w:val="00DC7C9E"/>
    <w:rsid w:val="00DC7FF5"/>
    <w:rsid w:val="00DD11AB"/>
    <w:rsid w:val="00DD1F1A"/>
    <w:rsid w:val="00DD1FFB"/>
    <w:rsid w:val="00DD2362"/>
    <w:rsid w:val="00DD26BC"/>
    <w:rsid w:val="00DD2D0A"/>
    <w:rsid w:val="00DD3671"/>
    <w:rsid w:val="00DD3C7C"/>
    <w:rsid w:val="00DD4399"/>
    <w:rsid w:val="00DD483A"/>
    <w:rsid w:val="00DD5507"/>
    <w:rsid w:val="00DD6109"/>
    <w:rsid w:val="00DD632A"/>
    <w:rsid w:val="00DD6419"/>
    <w:rsid w:val="00DD7670"/>
    <w:rsid w:val="00DD7BB6"/>
    <w:rsid w:val="00DD7E7D"/>
    <w:rsid w:val="00DD7F78"/>
    <w:rsid w:val="00DE085A"/>
    <w:rsid w:val="00DE0E79"/>
    <w:rsid w:val="00DE2116"/>
    <w:rsid w:val="00DE283F"/>
    <w:rsid w:val="00DE289E"/>
    <w:rsid w:val="00DE2B97"/>
    <w:rsid w:val="00DE2C04"/>
    <w:rsid w:val="00DE2DD9"/>
    <w:rsid w:val="00DE3139"/>
    <w:rsid w:val="00DE31C8"/>
    <w:rsid w:val="00DE3A78"/>
    <w:rsid w:val="00DE3A88"/>
    <w:rsid w:val="00DE5241"/>
    <w:rsid w:val="00DE56C4"/>
    <w:rsid w:val="00DE620E"/>
    <w:rsid w:val="00DE645A"/>
    <w:rsid w:val="00DE7543"/>
    <w:rsid w:val="00DE7B0E"/>
    <w:rsid w:val="00DF0683"/>
    <w:rsid w:val="00DF0C72"/>
    <w:rsid w:val="00DF19B1"/>
    <w:rsid w:val="00DF1E05"/>
    <w:rsid w:val="00DF1E13"/>
    <w:rsid w:val="00DF1E1F"/>
    <w:rsid w:val="00DF2257"/>
    <w:rsid w:val="00DF2709"/>
    <w:rsid w:val="00DF28DE"/>
    <w:rsid w:val="00DF2BD9"/>
    <w:rsid w:val="00DF2C62"/>
    <w:rsid w:val="00DF338F"/>
    <w:rsid w:val="00DF33BA"/>
    <w:rsid w:val="00DF45A6"/>
    <w:rsid w:val="00DF4817"/>
    <w:rsid w:val="00DF4851"/>
    <w:rsid w:val="00DF49B6"/>
    <w:rsid w:val="00DF5807"/>
    <w:rsid w:val="00DF5F57"/>
    <w:rsid w:val="00DF607C"/>
    <w:rsid w:val="00DF6139"/>
    <w:rsid w:val="00DF61B9"/>
    <w:rsid w:val="00DF651A"/>
    <w:rsid w:val="00DF7328"/>
    <w:rsid w:val="00DF7BF7"/>
    <w:rsid w:val="00DF7E75"/>
    <w:rsid w:val="00E0005F"/>
    <w:rsid w:val="00E00142"/>
    <w:rsid w:val="00E003F9"/>
    <w:rsid w:val="00E004D7"/>
    <w:rsid w:val="00E0054E"/>
    <w:rsid w:val="00E0099E"/>
    <w:rsid w:val="00E00BE8"/>
    <w:rsid w:val="00E0122F"/>
    <w:rsid w:val="00E01589"/>
    <w:rsid w:val="00E02437"/>
    <w:rsid w:val="00E02925"/>
    <w:rsid w:val="00E0295A"/>
    <w:rsid w:val="00E02DF3"/>
    <w:rsid w:val="00E032F2"/>
    <w:rsid w:val="00E03B01"/>
    <w:rsid w:val="00E04276"/>
    <w:rsid w:val="00E048F4"/>
    <w:rsid w:val="00E04912"/>
    <w:rsid w:val="00E05759"/>
    <w:rsid w:val="00E05C72"/>
    <w:rsid w:val="00E05F1B"/>
    <w:rsid w:val="00E06349"/>
    <w:rsid w:val="00E0640C"/>
    <w:rsid w:val="00E06B34"/>
    <w:rsid w:val="00E06D74"/>
    <w:rsid w:val="00E073A5"/>
    <w:rsid w:val="00E07426"/>
    <w:rsid w:val="00E07EBE"/>
    <w:rsid w:val="00E103B5"/>
    <w:rsid w:val="00E10444"/>
    <w:rsid w:val="00E104E7"/>
    <w:rsid w:val="00E1071A"/>
    <w:rsid w:val="00E1113A"/>
    <w:rsid w:val="00E11958"/>
    <w:rsid w:val="00E1201A"/>
    <w:rsid w:val="00E12176"/>
    <w:rsid w:val="00E12FB2"/>
    <w:rsid w:val="00E13585"/>
    <w:rsid w:val="00E13663"/>
    <w:rsid w:val="00E13A03"/>
    <w:rsid w:val="00E14128"/>
    <w:rsid w:val="00E14359"/>
    <w:rsid w:val="00E14604"/>
    <w:rsid w:val="00E147CB"/>
    <w:rsid w:val="00E1494D"/>
    <w:rsid w:val="00E14FF8"/>
    <w:rsid w:val="00E154B6"/>
    <w:rsid w:val="00E158EC"/>
    <w:rsid w:val="00E15962"/>
    <w:rsid w:val="00E159F9"/>
    <w:rsid w:val="00E15ADE"/>
    <w:rsid w:val="00E16322"/>
    <w:rsid w:val="00E1758C"/>
    <w:rsid w:val="00E178ED"/>
    <w:rsid w:val="00E17EDC"/>
    <w:rsid w:val="00E204D7"/>
    <w:rsid w:val="00E20905"/>
    <w:rsid w:val="00E20D1E"/>
    <w:rsid w:val="00E213FF"/>
    <w:rsid w:val="00E21577"/>
    <w:rsid w:val="00E21E19"/>
    <w:rsid w:val="00E21EDB"/>
    <w:rsid w:val="00E226B0"/>
    <w:rsid w:val="00E234D9"/>
    <w:rsid w:val="00E235D6"/>
    <w:rsid w:val="00E23744"/>
    <w:rsid w:val="00E2384E"/>
    <w:rsid w:val="00E238D3"/>
    <w:rsid w:val="00E23B7A"/>
    <w:rsid w:val="00E24019"/>
    <w:rsid w:val="00E24170"/>
    <w:rsid w:val="00E24198"/>
    <w:rsid w:val="00E241F7"/>
    <w:rsid w:val="00E24313"/>
    <w:rsid w:val="00E244CE"/>
    <w:rsid w:val="00E24AAC"/>
    <w:rsid w:val="00E24D5D"/>
    <w:rsid w:val="00E252CD"/>
    <w:rsid w:val="00E25416"/>
    <w:rsid w:val="00E256FD"/>
    <w:rsid w:val="00E25880"/>
    <w:rsid w:val="00E25C25"/>
    <w:rsid w:val="00E25DA9"/>
    <w:rsid w:val="00E25F40"/>
    <w:rsid w:val="00E277DF"/>
    <w:rsid w:val="00E27A7F"/>
    <w:rsid w:val="00E27CB5"/>
    <w:rsid w:val="00E306FE"/>
    <w:rsid w:val="00E3075B"/>
    <w:rsid w:val="00E309B1"/>
    <w:rsid w:val="00E30A8B"/>
    <w:rsid w:val="00E310C1"/>
    <w:rsid w:val="00E31A7A"/>
    <w:rsid w:val="00E32B5E"/>
    <w:rsid w:val="00E32B71"/>
    <w:rsid w:val="00E32F39"/>
    <w:rsid w:val="00E3343E"/>
    <w:rsid w:val="00E33B5B"/>
    <w:rsid w:val="00E343BC"/>
    <w:rsid w:val="00E34C7A"/>
    <w:rsid w:val="00E35C6C"/>
    <w:rsid w:val="00E36061"/>
    <w:rsid w:val="00E36062"/>
    <w:rsid w:val="00E36C15"/>
    <w:rsid w:val="00E36C68"/>
    <w:rsid w:val="00E37566"/>
    <w:rsid w:val="00E37736"/>
    <w:rsid w:val="00E37DDD"/>
    <w:rsid w:val="00E40122"/>
    <w:rsid w:val="00E40451"/>
    <w:rsid w:val="00E405F6"/>
    <w:rsid w:val="00E40697"/>
    <w:rsid w:val="00E40C0B"/>
    <w:rsid w:val="00E40E6E"/>
    <w:rsid w:val="00E41D32"/>
    <w:rsid w:val="00E422F2"/>
    <w:rsid w:val="00E42C04"/>
    <w:rsid w:val="00E42EDD"/>
    <w:rsid w:val="00E42F16"/>
    <w:rsid w:val="00E42F50"/>
    <w:rsid w:val="00E43007"/>
    <w:rsid w:val="00E43905"/>
    <w:rsid w:val="00E43BF9"/>
    <w:rsid w:val="00E441DF"/>
    <w:rsid w:val="00E446B2"/>
    <w:rsid w:val="00E4474F"/>
    <w:rsid w:val="00E4495D"/>
    <w:rsid w:val="00E449D9"/>
    <w:rsid w:val="00E44B92"/>
    <w:rsid w:val="00E4537B"/>
    <w:rsid w:val="00E456DA"/>
    <w:rsid w:val="00E45A74"/>
    <w:rsid w:val="00E45A85"/>
    <w:rsid w:val="00E45D25"/>
    <w:rsid w:val="00E46ABB"/>
    <w:rsid w:val="00E4752A"/>
    <w:rsid w:val="00E475F0"/>
    <w:rsid w:val="00E50031"/>
    <w:rsid w:val="00E50178"/>
    <w:rsid w:val="00E503A7"/>
    <w:rsid w:val="00E50DC2"/>
    <w:rsid w:val="00E50DD1"/>
    <w:rsid w:val="00E51024"/>
    <w:rsid w:val="00E513B4"/>
    <w:rsid w:val="00E51BAB"/>
    <w:rsid w:val="00E51D71"/>
    <w:rsid w:val="00E521D0"/>
    <w:rsid w:val="00E523C1"/>
    <w:rsid w:val="00E524CD"/>
    <w:rsid w:val="00E5291E"/>
    <w:rsid w:val="00E52E7D"/>
    <w:rsid w:val="00E52F7C"/>
    <w:rsid w:val="00E5329C"/>
    <w:rsid w:val="00E5405A"/>
    <w:rsid w:val="00E54317"/>
    <w:rsid w:val="00E5531B"/>
    <w:rsid w:val="00E55887"/>
    <w:rsid w:val="00E55A55"/>
    <w:rsid w:val="00E55EDD"/>
    <w:rsid w:val="00E56A09"/>
    <w:rsid w:val="00E573DF"/>
    <w:rsid w:val="00E578CE"/>
    <w:rsid w:val="00E57B39"/>
    <w:rsid w:val="00E57DF8"/>
    <w:rsid w:val="00E600A4"/>
    <w:rsid w:val="00E60B81"/>
    <w:rsid w:val="00E6103C"/>
    <w:rsid w:val="00E6156D"/>
    <w:rsid w:val="00E61889"/>
    <w:rsid w:val="00E61A0A"/>
    <w:rsid w:val="00E61A1A"/>
    <w:rsid w:val="00E62756"/>
    <w:rsid w:val="00E62FBD"/>
    <w:rsid w:val="00E62FDF"/>
    <w:rsid w:val="00E633DB"/>
    <w:rsid w:val="00E63438"/>
    <w:rsid w:val="00E638CB"/>
    <w:rsid w:val="00E6458E"/>
    <w:rsid w:val="00E64692"/>
    <w:rsid w:val="00E64DE1"/>
    <w:rsid w:val="00E65216"/>
    <w:rsid w:val="00E660A8"/>
    <w:rsid w:val="00E6669D"/>
    <w:rsid w:val="00E67422"/>
    <w:rsid w:val="00E67ABB"/>
    <w:rsid w:val="00E70E6F"/>
    <w:rsid w:val="00E711C5"/>
    <w:rsid w:val="00E717FB"/>
    <w:rsid w:val="00E71E4D"/>
    <w:rsid w:val="00E71E51"/>
    <w:rsid w:val="00E71E78"/>
    <w:rsid w:val="00E7238B"/>
    <w:rsid w:val="00E723CF"/>
    <w:rsid w:val="00E726A5"/>
    <w:rsid w:val="00E72DF3"/>
    <w:rsid w:val="00E7370B"/>
    <w:rsid w:val="00E73C3E"/>
    <w:rsid w:val="00E7433D"/>
    <w:rsid w:val="00E74A1C"/>
    <w:rsid w:val="00E74BDB"/>
    <w:rsid w:val="00E7540B"/>
    <w:rsid w:val="00E7548D"/>
    <w:rsid w:val="00E75681"/>
    <w:rsid w:val="00E75836"/>
    <w:rsid w:val="00E75D1E"/>
    <w:rsid w:val="00E76C03"/>
    <w:rsid w:val="00E76EBF"/>
    <w:rsid w:val="00E77CB8"/>
    <w:rsid w:val="00E77E35"/>
    <w:rsid w:val="00E77FAC"/>
    <w:rsid w:val="00E80567"/>
    <w:rsid w:val="00E805DE"/>
    <w:rsid w:val="00E80CC8"/>
    <w:rsid w:val="00E81822"/>
    <w:rsid w:val="00E81B98"/>
    <w:rsid w:val="00E82084"/>
    <w:rsid w:val="00E8234F"/>
    <w:rsid w:val="00E82730"/>
    <w:rsid w:val="00E82CC1"/>
    <w:rsid w:val="00E838F2"/>
    <w:rsid w:val="00E83A42"/>
    <w:rsid w:val="00E84A7F"/>
    <w:rsid w:val="00E84BAF"/>
    <w:rsid w:val="00E85A7D"/>
    <w:rsid w:val="00E85DC4"/>
    <w:rsid w:val="00E85FA1"/>
    <w:rsid w:val="00E86214"/>
    <w:rsid w:val="00E8642D"/>
    <w:rsid w:val="00E86709"/>
    <w:rsid w:val="00E8670F"/>
    <w:rsid w:val="00E87469"/>
    <w:rsid w:val="00E875B3"/>
    <w:rsid w:val="00E901F1"/>
    <w:rsid w:val="00E90BFC"/>
    <w:rsid w:val="00E90D91"/>
    <w:rsid w:val="00E91007"/>
    <w:rsid w:val="00E917B9"/>
    <w:rsid w:val="00E91826"/>
    <w:rsid w:val="00E91F01"/>
    <w:rsid w:val="00E9200C"/>
    <w:rsid w:val="00E92CBA"/>
    <w:rsid w:val="00E93352"/>
    <w:rsid w:val="00E9346B"/>
    <w:rsid w:val="00E939F0"/>
    <w:rsid w:val="00E93F4B"/>
    <w:rsid w:val="00E940ED"/>
    <w:rsid w:val="00E9410F"/>
    <w:rsid w:val="00E94368"/>
    <w:rsid w:val="00E94588"/>
    <w:rsid w:val="00E946FA"/>
    <w:rsid w:val="00E948C1"/>
    <w:rsid w:val="00E94916"/>
    <w:rsid w:val="00E94D38"/>
    <w:rsid w:val="00E95081"/>
    <w:rsid w:val="00E96337"/>
    <w:rsid w:val="00E96518"/>
    <w:rsid w:val="00E96856"/>
    <w:rsid w:val="00E968B3"/>
    <w:rsid w:val="00E96CAE"/>
    <w:rsid w:val="00E96D62"/>
    <w:rsid w:val="00E9797A"/>
    <w:rsid w:val="00E97B69"/>
    <w:rsid w:val="00EA0D02"/>
    <w:rsid w:val="00EA0E20"/>
    <w:rsid w:val="00EA2E41"/>
    <w:rsid w:val="00EA39C5"/>
    <w:rsid w:val="00EA3B39"/>
    <w:rsid w:val="00EA3EA7"/>
    <w:rsid w:val="00EA40A1"/>
    <w:rsid w:val="00EA43F9"/>
    <w:rsid w:val="00EA4408"/>
    <w:rsid w:val="00EA4692"/>
    <w:rsid w:val="00EA5723"/>
    <w:rsid w:val="00EA5A67"/>
    <w:rsid w:val="00EA5A69"/>
    <w:rsid w:val="00EA5E09"/>
    <w:rsid w:val="00EA5F32"/>
    <w:rsid w:val="00EA5F9A"/>
    <w:rsid w:val="00EA5FD8"/>
    <w:rsid w:val="00EA6332"/>
    <w:rsid w:val="00EA6514"/>
    <w:rsid w:val="00EA6627"/>
    <w:rsid w:val="00EA6A3C"/>
    <w:rsid w:val="00EA6BDA"/>
    <w:rsid w:val="00EA7854"/>
    <w:rsid w:val="00EA7C23"/>
    <w:rsid w:val="00EA7F6E"/>
    <w:rsid w:val="00EB0942"/>
    <w:rsid w:val="00EB0BF1"/>
    <w:rsid w:val="00EB0E3E"/>
    <w:rsid w:val="00EB0FDA"/>
    <w:rsid w:val="00EB1061"/>
    <w:rsid w:val="00EB10F7"/>
    <w:rsid w:val="00EB2B73"/>
    <w:rsid w:val="00EB2C0D"/>
    <w:rsid w:val="00EB356A"/>
    <w:rsid w:val="00EB361D"/>
    <w:rsid w:val="00EB38DB"/>
    <w:rsid w:val="00EB3E8B"/>
    <w:rsid w:val="00EB3E94"/>
    <w:rsid w:val="00EB410C"/>
    <w:rsid w:val="00EB42FF"/>
    <w:rsid w:val="00EB4646"/>
    <w:rsid w:val="00EB47AC"/>
    <w:rsid w:val="00EB4ACB"/>
    <w:rsid w:val="00EB4C83"/>
    <w:rsid w:val="00EB4D0A"/>
    <w:rsid w:val="00EB4D61"/>
    <w:rsid w:val="00EB626A"/>
    <w:rsid w:val="00EB6316"/>
    <w:rsid w:val="00EB6DF8"/>
    <w:rsid w:val="00EB733F"/>
    <w:rsid w:val="00EB7577"/>
    <w:rsid w:val="00EC0472"/>
    <w:rsid w:val="00EC05FD"/>
    <w:rsid w:val="00EC08D8"/>
    <w:rsid w:val="00EC0A18"/>
    <w:rsid w:val="00EC0F52"/>
    <w:rsid w:val="00EC1304"/>
    <w:rsid w:val="00EC1CD0"/>
    <w:rsid w:val="00EC1EC9"/>
    <w:rsid w:val="00EC2C28"/>
    <w:rsid w:val="00EC2CA9"/>
    <w:rsid w:val="00EC3486"/>
    <w:rsid w:val="00EC37F9"/>
    <w:rsid w:val="00EC4DC2"/>
    <w:rsid w:val="00EC5FD5"/>
    <w:rsid w:val="00EC6AC9"/>
    <w:rsid w:val="00EC6DB8"/>
    <w:rsid w:val="00EC6F8A"/>
    <w:rsid w:val="00EC7797"/>
    <w:rsid w:val="00EC7F76"/>
    <w:rsid w:val="00ED048E"/>
    <w:rsid w:val="00ED0B80"/>
    <w:rsid w:val="00ED0BCE"/>
    <w:rsid w:val="00ED0E1D"/>
    <w:rsid w:val="00ED116F"/>
    <w:rsid w:val="00ED293E"/>
    <w:rsid w:val="00ED2EFF"/>
    <w:rsid w:val="00ED3823"/>
    <w:rsid w:val="00ED39C3"/>
    <w:rsid w:val="00ED439A"/>
    <w:rsid w:val="00ED442C"/>
    <w:rsid w:val="00ED4A06"/>
    <w:rsid w:val="00ED4C6B"/>
    <w:rsid w:val="00ED582A"/>
    <w:rsid w:val="00ED59DD"/>
    <w:rsid w:val="00ED5A36"/>
    <w:rsid w:val="00ED6293"/>
    <w:rsid w:val="00ED64FA"/>
    <w:rsid w:val="00ED6751"/>
    <w:rsid w:val="00ED67ED"/>
    <w:rsid w:val="00ED6986"/>
    <w:rsid w:val="00ED69D2"/>
    <w:rsid w:val="00ED72FB"/>
    <w:rsid w:val="00ED7768"/>
    <w:rsid w:val="00ED795C"/>
    <w:rsid w:val="00ED7BF5"/>
    <w:rsid w:val="00EE0711"/>
    <w:rsid w:val="00EE0984"/>
    <w:rsid w:val="00EE113A"/>
    <w:rsid w:val="00EE12C6"/>
    <w:rsid w:val="00EE13E2"/>
    <w:rsid w:val="00EE1507"/>
    <w:rsid w:val="00EE19ED"/>
    <w:rsid w:val="00EE20C2"/>
    <w:rsid w:val="00EE2218"/>
    <w:rsid w:val="00EE2332"/>
    <w:rsid w:val="00EE243E"/>
    <w:rsid w:val="00EE276C"/>
    <w:rsid w:val="00EE2B4F"/>
    <w:rsid w:val="00EE2BA5"/>
    <w:rsid w:val="00EE2F08"/>
    <w:rsid w:val="00EE2F0A"/>
    <w:rsid w:val="00EE2F18"/>
    <w:rsid w:val="00EE3A38"/>
    <w:rsid w:val="00EE3D7C"/>
    <w:rsid w:val="00EE3DC8"/>
    <w:rsid w:val="00EE4839"/>
    <w:rsid w:val="00EE4E85"/>
    <w:rsid w:val="00EE5359"/>
    <w:rsid w:val="00EE550E"/>
    <w:rsid w:val="00EE569D"/>
    <w:rsid w:val="00EE57FA"/>
    <w:rsid w:val="00EE592A"/>
    <w:rsid w:val="00EE59B6"/>
    <w:rsid w:val="00EE6E1A"/>
    <w:rsid w:val="00EE7832"/>
    <w:rsid w:val="00EE79B5"/>
    <w:rsid w:val="00EE7DD1"/>
    <w:rsid w:val="00EF13F6"/>
    <w:rsid w:val="00EF1989"/>
    <w:rsid w:val="00EF1AAC"/>
    <w:rsid w:val="00EF1EA3"/>
    <w:rsid w:val="00EF1FE2"/>
    <w:rsid w:val="00EF239C"/>
    <w:rsid w:val="00EF3E89"/>
    <w:rsid w:val="00EF3F45"/>
    <w:rsid w:val="00EF4050"/>
    <w:rsid w:val="00EF4335"/>
    <w:rsid w:val="00EF46DB"/>
    <w:rsid w:val="00EF4975"/>
    <w:rsid w:val="00EF4E32"/>
    <w:rsid w:val="00EF521B"/>
    <w:rsid w:val="00EF527B"/>
    <w:rsid w:val="00EF5B6C"/>
    <w:rsid w:val="00EF5B76"/>
    <w:rsid w:val="00EF6448"/>
    <w:rsid w:val="00EF6CA5"/>
    <w:rsid w:val="00EF6E33"/>
    <w:rsid w:val="00EF711F"/>
    <w:rsid w:val="00EF7420"/>
    <w:rsid w:val="00EF761A"/>
    <w:rsid w:val="00EF78FF"/>
    <w:rsid w:val="00EF7AF8"/>
    <w:rsid w:val="00F00B60"/>
    <w:rsid w:val="00F00C8B"/>
    <w:rsid w:val="00F00F88"/>
    <w:rsid w:val="00F012A6"/>
    <w:rsid w:val="00F0148D"/>
    <w:rsid w:val="00F01838"/>
    <w:rsid w:val="00F01EF6"/>
    <w:rsid w:val="00F02289"/>
    <w:rsid w:val="00F024BB"/>
    <w:rsid w:val="00F02884"/>
    <w:rsid w:val="00F02908"/>
    <w:rsid w:val="00F03332"/>
    <w:rsid w:val="00F03651"/>
    <w:rsid w:val="00F038AA"/>
    <w:rsid w:val="00F03DA2"/>
    <w:rsid w:val="00F04243"/>
    <w:rsid w:val="00F043C7"/>
    <w:rsid w:val="00F04574"/>
    <w:rsid w:val="00F04657"/>
    <w:rsid w:val="00F04ECF"/>
    <w:rsid w:val="00F05135"/>
    <w:rsid w:val="00F054C6"/>
    <w:rsid w:val="00F05D91"/>
    <w:rsid w:val="00F063CF"/>
    <w:rsid w:val="00F06F0F"/>
    <w:rsid w:val="00F06FFE"/>
    <w:rsid w:val="00F07472"/>
    <w:rsid w:val="00F077D6"/>
    <w:rsid w:val="00F0785B"/>
    <w:rsid w:val="00F07912"/>
    <w:rsid w:val="00F079DC"/>
    <w:rsid w:val="00F07AFF"/>
    <w:rsid w:val="00F10C86"/>
    <w:rsid w:val="00F111DC"/>
    <w:rsid w:val="00F11F18"/>
    <w:rsid w:val="00F1206F"/>
    <w:rsid w:val="00F122D9"/>
    <w:rsid w:val="00F1283F"/>
    <w:rsid w:val="00F12CB2"/>
    <w:rsid w:val="00F12D84"/>
    <w:rsid w:val="00F1300A"/>
    <w:rsid w:val="00F13089"/>
    <w:rsid w:val="00F13A56"/>
    <w:rsid w:val="00F13A86"/>
    <w:rsid w:val="00F13CEC"/>
    <w:rsid w:val="00F13ED9"/>
    <w:rsid w:val="00F14089"/>
    <w:rsid w:val="00F143CD"/>
    <w:rsid w:val="00F144E7"/>
    <w:rsid w:val="00F1468D"/>
    <w:rsid w:val="00F14808"/>
    <w:rsid w:val="00F14939"/>
    <w:rsid w:val="00F14BE4"/>
    <w:rsid w:val="00F14E83"/>
    <w:rsid w:val="00F14FF7"/>
    <w:rsid w:val="00F15061"/>
    <w:rsid w:val="00F15C42"/>
    <w:rsid w:val="00F15E17"/>
    <w:rsid w:val="00F15EAD"/>
    <w:rsid w:val="00F1619C"/>
    <w:rsid w:val="00F16533"/>
    <w:rsid w:val="00F16AA4"/>
    <w:rsid w:val="00F16B0E"/>
    <w:rsid w:val="00F178D6"/>
    <w:rsid w:val="00F17F7B"/>
    <w:rsid w:val="00F2001B"/>
    <w:rsid w:val="00F201B1"/>
    <w:rsid w:val="00F205DA"/>
    <w:rsid w:val="00F209ED"/>
    <w:rsid w:val="00F20E11"/>
    <w:rsid w:val="00F20F2B"/>
    <w:rsid w:val="00F215D4"/>
    <w:rsid w:val="00F21A34"/>
    <w:rsid w:val="00F21E93"/>
    <w:rsid w:val="00F22436"/>
    <w:rsid w:val="00F226EB"/>
    <w:rsid w:val="00F22AA3"/>
    <w:rsid w:val="00F232BC"/>
    <w:rsid w:val="00F2366D"/>
    <w:rsid w:val="00F23B8C"/>
    <w:rsid w:val="00F23ED5"/>
    <w:rsid w:val="00F23F1C"/>
    <w:rsid w:val="00F24AC6"/>
    <w:rsid w:val="00F24BCB"/>
    <w:rsid w:val="00F24F02"/>
    <w:rsid w:val="00F24FD7"/>
    <w:rsid w:val="00F25213"/>
    <w:rsid w:val="00F2592C"/>
    <w:rsid w:val="00F25D88"/>
    <w:rsid w:val="00F26474"/>
    <w:rsid w:val="00F26892"/>
    <w:rsid w:val="00F26B63"/>
    <w:rsid w:val="00F2705B"/>
    <w:rsid w:val="00F2716A"/>
    <w:rsid w:val="00F272A0"/>
    <w:rsid w:val="00F278A2"/>
    <w:rsid w:val="00F27DA8"/>
    <w:rsid w:val="00F30026"/>
    <w:rsid w:val="00F305F0"/>
    <w:rsid w:val="00F30696"/>
    <w:rsid w:val="00F3113C"/>
    <w:rsid w:val="00F315F2"/>
    <w:rsid w:val="00F318F5"/>
    <w:rsid w:val="00F320B6"/>
    <w:rsid w:val="00F32509"/>
    <w:rsid w:val="00F32CFF"/>
    <w:rsid w:val="00F33028"/>
    <w:rsid w:val="00F335C5"/>
    <w:rsid w:val="00F3369F"/>
    <w:rsid w:val="00F33B65"/>
    <w:rsid w:val="00F34004"/>
    <w:rsid w:val="00F340D6"/>
    <w:rsid w:val="00F3424A"/>
    <w:rsid w:val="00F345DF"/>
    <w:rsid w:val="00F35614"/>
    <w:rsid w:val="00F3591E"/>
    <w:rsid w:val="00F35B15"/>
    <w:rsid w:val="00F35B1F"/>
    <w:rsid w:val="00F36260"/>
    <w:rsid w:val="00F3627A"/>
    <w:rsid w:val="00F3643E"/>
    <w:rsid w:val="00F3649C"/>
    <w:rsid w:val="00F367E4"/>
    <w:rsid w:val="00F36CD8"/>
    <w:rsid w:val="00F371FA"/>
    <w:rsid w:val="00F40FAD"/>
    <w:rsid w:val="00F4121D"/>
    <w:rsid w:val="00F417C2"/>
    <w:rsid w:val="00F4183A"/>
    <w:rsid w:val="00F41AD4"/>
    <w:rsid w:val="00F422C1"/>
    <w:rsid w:val="00F428A8"/>
    <w:rsid w:val="00F42C95"/>
    <w:rsid w:val="00F42D73"/>
    <w:rsid w:val="00F42DAF"/>
    <w:rsid w:val="00F43029"/>
    <w:rsid w:val="00F4309D"/>
    <w:rsid w:val="00F4312C"/>
    <w:rsid w:val="00F43191"/>
    <w:rsid w:val="00F434A7"/>
    <w:rsid w:val="00F44154"/>
    <w:rsid w:val="00F442CA"/>
    <w:rsid w:val="00F44ECC"/>
    <w:rsid w:val="00F45A85"/>
    <w:rsid w:val="00F45EAB"/>
    <w:rsid w:val="00F461A7"/>
    <w:rsid w:val="00F4621D"/>
    <w:rsid w:val="00F46993"/>
    <w:rsid w:val="00F46B9A"/>
    <w:rsid w:val="00F470C5"/>
    <w:rsid w:val="00F47445"/>
    <w:rsid w:val="00F474DA"/>
    <w:rsid w:val="00F47C8A"/>
    <w:rsid w:val="00F47F2E"/>
    <w:rsid w:val="00F5047B"/>
    <w:rsid w:val="00F506A9"/>
    <w:rsid w:val="00F507E8"/>
    <w:rsid w:val="00F509C7"/>
    <w:rsid w:val="00F515E9"/>
    <w:rsid w:val="00F51873"/>
    <w:rsid w:val="00F522AB"/>
    <w:rsid w:val="00F526A9"/>
    <w:rsid w:val="00F526F8"/>
    <w:rsid w:val="00F53E6C"/>
    <w:rsid w:val="00F543CC"/>
    <w:rsid w:val="00F54D19"/>
    <w:rsid w:val="00F557F3"/>
    <w:rsid w:val="00F56879"/>
    <w:rsid w:val="00F60B62"/>
    <w:rsid w:val="00F60F93"/>
    <w:rsid w:val="00F6119A"/>
    <w:rsid w:val="00F61582"/>
    <w:rsid w:val="00F6184B"/>
    <w:rsid w:val="00F61B61"/>
    <w:rsid w:val="00F61C00"/>
    <w:rsid w:val="00F62254"/>
    <w:rsid w:val="00F62487"/>
    <w:rsid w:val="00F62693"/>
    <w:rsid w:val="00F62C02"/>
    <w:rsid w:val="00F62DD8"/>
    <w:rsid w:val="00F62EB3"/>
    <w:rsid w:val="00F63A71"/>
    <w:rsid w:val="00F63C89"/>
    <w:rsid w:val="00F640E7"/>
    <w:rsid w:val="00F64309"/>
    <w:rsid w:val="00F6497B"/>
    <w:rsid w:val="00F64EF5"/>
    <w:rsid w:val="00F65602"/>
    <w:rsid w:val="00F657EB"/>
    <w:rsid w:val="00F65E4E"/>
    <w:rsid w:val="00F6612F"/>
    <w:rsid w:val="00F66417"/>
    <w:rsid w:val="00F66C54"/>
    <w:rsid w:val="00F67419"/>
    <w:rsid w:val="00F67765"/>
    <w:rsid w:val="00F67E7C"/>
    <w:rsid w:val="00F70763"/>
    <w:rsid w:val="00F70B84"/>
    <w:rsid w:val="00F718CB"/>
    <w:rsid w:val="00F7191C"/>
    <w:rsid w:val="00F727DC"/>
    <w:rsid w:val="00F727F2"/>
    <w:rsid w:val="00F72C32"/>
    <w:rsid w:val="00F72E34"/>
    <w:rsid w:val="00F73168"/>
    <w:rsid w:val="00F7378C"/>
    <w:rsid w:val="00F73D90"/>
    <w:rsid w:val="00F7427F"/>
    <w:rsid w:val="00F74899"/>
    <w:rsid w:val="00F748B9"/>
    <w:rsid w:val="00F74ED3"/>
    <w:rsid w:val="00F74F1A"/>
    <w:rsid w:val="00F750DB"/>
    <w:rsid w:val="00F753A9"/>
    <w:rsid w:val="00F75553"/>
    <w:rsid w:val="00F7578C"/>
    <w:rsid w:val="00F75AE5"/>
    <w:rsid w:val="00F7649C"/>
    <w:rsid w:val="00F76D91"/>
    <w:rsid w:val="00F76FF5"/>
    <w:rsid w:val="00F7711B"/>
    <w:rsid w:val="00F776D1"/>
    <w:rsid w:val="00F77CB4"/>
    <w:rsid w:val="00F77CE8"/>
    <w:rsid w:val="00F80ED1"/>
    <w:rsid w:val="00F81797"/>
    <w:rsid w:val="00F81E0A"/>
    <w:rsid w:val="00F82047"/>
    <w:rsid w:val="00F82AAF"/>
    <w:rsid w:val="00F82F96"/>
    <w:rsid w:val="00F83AAA"/>
    <w:rsid w:val="00F8454F"/>
    <w:rsid w:val="00F85189"/>
    <w:rsid w:val="00F85301"/>
    <w:rsid w:val="00F858B6"/>
    <w:rsid w:val="00F8593F"/>
    <w:rsid w:val="00F85E88"/>
    <w:rsid w:val="00F8646E"/>
    <w:rsid w:val="00F86BDF"/>
    <w:rsid w:val="00F86FE6"/>
    <w:rsid w:val="00F87802"/>
    <w:rsid w:val="00F878CE"/>
    <w:rsid w:val="00F87AC6"/>
    <w:rsid w:val="00F90E63"/>
    <w:rsid w:val="00F91377"/>
    <w:rsid w:val="00F92428"/>
    <w:rsid w:val="00F924A8"/>
    <w:rsid w:val="00F92770"/>
    <w:rsid w:val="00F927FD"/>
    <w:rsid w:val="00F92986"/>
    <w:rsid w:val="00F92F6A"/>
    <w:rsid w:val="00F932BF"/>
    <w:rsid w:val="00F93DF2"/>
    <w:rsid w:val="00F945DC"/>
    <w:rsid w:val="00F946DA"/>
    <w:rsid w:val="00F94CCC"/>
    <w:rsid w:val="00F9520A"/>
    <w:rsid w:val="00F95586"/>
    <w:rsid w:val="00F95733"/>
    <w:rsid w:val="00F95CF9"/>
    <w:rsid w:val="00F96150"/>
    <w:rsid w:val="00F9633B"/>
    <w:rsid w:val="00F9683B"/>
    <w:rsid w:val="00F96A7D"/>
    <w:rsid w:val="00F973C5"/>
    <w:rsid w:val="00F97441"/>
    <w:rsid w:val="00F97A38"/>
    <w:rsid w:val="00F97BFB"/>
    <w:rsid w:val="00FA09C1"/>
    <w:rsid w:val="00FA1063"/>
    <w:rsid w:val="00FA1549"/>
    <w:rsid w:val="00FA1E59"/>
    <w:rsid w:val="00FA208C"/>
    <w:rsid w:val="00FA20B7"/>
    <w:rsid w:val="00FA305C"/>
    <w:rsid w:val="00FA3CBF"/>
    <w:rsid w:val="00FA4E85"/>
    <w:rsid w:val="00FA4EC1"/>
    <w:rsid w:val="00FA5F6C"/>
    <w:rsid w:val="00FA6019"/>
    <w:rsid w:val="00FA615F"/>
    <w:rsid w:val="00FA63D0"/>
    <w:rsid w:val="00FA6E54"/>
    <w:rsid w:val="00FA744A"/>
    <w:rsid w:val="00FA7451"/>
    <w:rsid w:val="00FA7EA9"/>
    <w:rsid w:val="00FB0A06"/>
    <w:rsid w:val="00FB10F0"/>
    <w:rsid w:val="00FB1161"/>
    <w:rsid w:val="00FB1B82"/>
    <w:rsid w:val="00FB3060"/>
    <w:rsid w:val="00FB3122"/>
    <w:rsid w:val="00FB345E"/>
    <w:rsid w:val="00FB34E3"/>
    <w:rsid w:val="00FB4099"/>
    <w:rsid w:val="00FB5AD3"/>
    <w:rsid w:val="00FB5B62"/>
    <w:rsid w:val="00FB5BB2"/>
    <w:rsid w:val="00FB630E"/>
    <w:rsid w:val="00FB6438"/>
    <w:rsid w:val="00FB6586"/>
    <w:rsid w:val="00FB688D"/>
    <w:rsid w:val="00FB6B97"/>
    <w:rsid w:val="00FB6CEA"/>
    <w:rsid w:val="00FB6F3A"/>
    <w:rsid w:val="00FB6FA6"/>
    <w:rsid w:val="00FB74E5"/>
    <w:rsid w:val="00FB7ACA"/>
    <w:rsid w:val="00FB7B28"/>
    <w:rsid w:val="00FB7B5E"/>
    <w:rsid w:val="00FB7C53"/>
    <w:rsid w:val="00FB7FB0"/>
    <w:rsid w:val="00FC00A7"/>
    <w:rsid w:val="00FC0471"/>
    <w:rsid w:val="00FC05B4"/>
    <w:rsid w:val="00FC0ECC"/>
    <w:rsid w:val="00FC0F2F"/>
    <w:rsid w:val="00FC1185"/>
    <w:rsid w:val="00FC1663"/>
    <w:rsid w:val="00FC2028"/>
    <w:rsid w:val="00FC212B"/>
    <w:rsid w:val="00FC2573"/>
    <w:rsid w:val="00FC2F0B"/>
    <w:rsid w:val="00FC2FB4"/>
    <w:rsid w:val="00FC33DE"/>
    <w:rsid w:val="00FC3508"/>
    <w:rsid w:val="00FC3765"/>
    <w:rsid w:val="00FC3B53"/>
    <w:rsid w:val="00FC3FA2"/>
    <w:rsid w:val="00FC4733"/>
    <w:rsid w:val="00FC4D26"/>
    <w:rsid w:val="00FC4D68"/>
    <w:rsid w:val="00FC4DA4"/>
    <w:rsid w:val="00FC4E44"/>
    <w:rsid w:val="00FC50F8"/>
    <w:rsid w:val="00FC517D"/>
    <w:rsid w:val="00FC56A7"/>
    <w:rsid w:val="00FC5855"/>
    <w:rsid w:val="00FC64AF"/>
    <w:rsid w:val="00FC7295"/>
    <w:rsid w:val="00FC7D42"/>
    <w:rsid w:val="00FC7E9C"/>
    <w:rsid w:val="00FC7ED4"/>
    <w:rsid w:val="00FD0121"/>
    <w:rsid w:val="00FD056A"/>
    <w:rsid w:val="00FD07B1"/>
    <w:rsid w:val="00FD0AB8"/>
    <w:rsid w:val="00FD0B7C"/>
    <w:rsid w:val="00FD1057"/>
    <w:rsid w:val="00FD1C25"/>
    <w:rsid w:val="00FD21A4"/>
    <w:rsid w:val="00FD23D4"/>
    <w:rsid w:val="00FD2712"/>
    <w:rsid w:val="00FD37ED"/>
    <w:rsid w:val="00FD3ADC"/>
    <w:rsid w:val="00FD41DC"/>
    <w:rsid w:val="00FD453E"/>
    <w:rsid w:val="00FD4BE6"/>
    <w:rsid w:val="00FD4EC1"/>
    <w:rsid w:val="00FD4EDD"/>
    <w:rsid w:val="00FD4FFD"/>
    <w:rsid w:val="00FD54C3"/>
    <w:rsid w:val="00FD5694"/>
    <w:rsid w:val="00FD5B96"/>
    <w:rsid w:val="00FD5BAE"/>
    <w:rsid w:val="00FD5BD6"/>
    <w:rsid w:val="00FD61F6"/>
    <w:rsid w:val="00FD680C"/>
    <w:rsid w:val="00FD6955"/>
    <w:rsid w:val="00FD69FC"/>
    <w:rsid w:val="00FD6D4A"/>
    <w:rsid w:val="00FD75E5"/>
    <w:rsid w:val="00FD7734"/>
    <w:rsid w:val="00FD7987"/>
    <w:rsid w:val="00FE010A"/>
    <w:rsid w:val="00FE056E"/>
    <w:rsid w:val="00FE0E6A"/>
    <w:rsid w:val="00FE14C0"/>
    <w:rsid w:val="00FE1BEE"/>
    <w:rsid w:val="00FE1D2B"/>
    <w:rsid w:val="00FE27BE"/>
    <w:rsid w:val="00FE2EC7"/>
    <w:rsid w:val="00FE30B4"/>
    <w:rsid w:val="00FE3E96"/>
    <w:rsid w:val="00FE3F4B"/>
    <w:rsid w:val="00FE3FE7"/>
    <w:rsid w:val="00FE4106"/>
    <w:rsid w:val="00FE4515"/>
    <w:rsid w:val="00FE4A03"/>
    <w:rsid w:val="00FE4E6C"/>
    <w:rsid w:val="00FE500F"/>
    <w:rsid w:val="00FE561D"/>
    <w:rsid w:val="00FE624F"/>
    <w:rsid w:val="00FE6912"/>
    <w:rsid w:val="00FE69BB"/>
    <w:rsid w:val="00FE6B0D"/>
    <w:rsid w:val="00FE6DD5"/>
    <w:rsid w:val="00FE7746"/>
    <w:rsid w:val="00FE786A"/>
    <w:rsid w:val="00FF0AB8"/>
    <w:rsid w:val="00FF0FE8"/>
    <w:rsid w:val="00FF1005"/>
    <w:rsid w:val="00FF1E25"/>
    <w:rsid w:val="00FF1E7C"/>
    <w:rsid w:val="00FF21FC"/>
    <w:rsid w:val="00FF2505"/>
    <w:rsid w:val="00FF293A"/>
    <w:rsid w:val="00FF2B03"/>
    <w:rsid w:val="00FF2DDD"/>
    <w:rsid w:val="00FF3B66"/>
    <w:rsid w:val="00FF3E0E"/>
    <w:rsid w:val="00FF43C2"/>
    <w:rsid w:val="00FF453A"/>
    <w:rsid w:val="00FF45DE"/>
    <w:rsid w:val="00FF47B0"/>
    <w:rsid w:val="00FF4F8E"/>
    <w:rsid w:val="00FF5A58"/>
    <w:rsid w:val="00FF5C73"/>
    <w:rsid w:val="00FF6C0E"/>
    <w:rsid w:val="00FF6DA5"/>
    <w:rsid w:val="00FF6E72"/>
    <w:rsid w:val="00FF6ECA"/>
    <w:rsid w:val="00FF751E"/>
    <w:rsid w:val="00FF79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89EB"/>
  <w15:docId w15:val="{C3B749CB-C7F8-44CA-BEE7-5B8CB1A4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0B1"/>
    <w:rPr>
      <w:lang w:eastAsia="en-US"/>
    </w:rPr>
  </w:style>
  <w:style w:type="paragraph" w:styleId="Titre1">
    <w:name w:val="heading 1"/>
    <w:basedOn w:val="Normal"/>
    <w:next w:val="Normal"/>
    <w:link w:val="Titre1Car"/>
    <w:qFormat/>
    <w:rsid w:val="003D0F10"/>
    <w:pPr>
      <w:keepNext/>
      <w:numPr>
        <w:numId w:val="1"/>
      </w:numPr>
      <w:outlineLvl w:val="0"/>
    </w:pPr>
    <w:rPr>
      <w:sz w:val="24"/>
    </w:rPr>
  </w:style>
  <w:style w:type="paragraph" w:styleId="Titre2">
    <w:name w:val="heading 2"/>
    <w:basedOn w:val="Normal"/>
    <w:next w:val="Normal"/>
    <w:link w:val="Titre2Car"/>
    <w:qFormat/>
    <w:rsid w:val="003D0F10"/>
    <w:pPr>
      <w:keepNext/>
      <w:numPr>
        <w:ilvl w:val="1"/>
        <w:numId w:val="1"/>
      </w:numPr>
      <w:outlineLvl w:val="1"/>
    </w:pPr>
    <w:rPr>
      <w:b/>
      <w:sz w:val="24"/>
    </w:rPr>
  </w:style>
  <w:style w:type="paragraph" w:styleId="Titre3">
    <w:name w:val="heading 3"/>
    <w:basedOn w:val="Normal"/>
    <w:next w:val="Normal"/>
    <w:link w:val="Titre3Car"/>
    <w:qFormat/>
    <w:rsid w:val="003D0F10"/>
    <w:pPr>
      <w:keepNext/>
      <w:numPr>
        <w:ilvl w:val="2"/>
        <w:numId w:val="1"/>
      </w:numPr>
      <w:outlineLvl w:val="2"/>
    </w:pPr>
    <w:rPr>
      <w:b/>
      <w:i/>
      <w:sz w:val="24"/>
    </w:rPr>
  </w:style>
  <w:style w:type="paragraph" w:styleId="Titre4">
    <w:name w:val="heading 4"/>
    <w:basedOn w:val="Normal"/>
    <w:next w:val="Normal"/>
    <w:link w:val="Titre4Car"/>
    <w:qFormat/>
    <w:rsid w:val="003D0F10"/>
    <w:pPr>
      <w:keepNext/>
      <w:numPr>
        <w:ilvl w:val="3"/>
        <w:numId w:val="1"/>
      </w:numPr>
      <w:outlineLvl w:val="3"/>
    </w:pPr>
    <w:rPr>
      <w:b/>
      <w:sz w:val="24"/>
    </w:rPr>
  </w:style>
  <w:style w:type="paragraph" w:styleId="Titre5">
    <w:name w:val="heading 5"/>
    <w:basedOn w:val="Normal"/>
    <w:next w:val="Normal"/>
    <w:link w:val="Titre5Car"/>
    <w:qFormat/>
    <w:rsid w:val="003D0F10"/>
    <w:pPr>
      <w:keepNext/>
      <w:numPr>
        <w:ilvl w:val="4"/>
        <w:numId w:val="1"/>
      </w:numPr>
      <w:outlineLvl w:val="4"/>
    </w:pPr>
    <w:rPr>
      <w:b/>
      <w:sz w:val="24"/>
    </w:rPr>
  </w:style>
  <w:style w:type="paragraph" w:styleId="Titre6">
    <w:name w:val="heading 6"/>
    <w:basedOn w:val="Normal"/>
    <w:next w:val="Normal"/>
    <w:link w:val="Titre6Car"/>
    <w:qFormat/>
    <w:rsid w:val="003D0F10"/>
    <w:pPr>
      <w:keepNext/>
      <w:numPr>
        <w:ilvl w:val="5"/>
        <w:numId w:val="1"/>
      </w:numPr>
      <w:outlineLvl w:val="5"/>
    </w:pPr>
    <w:rPr>
      <w:color w:val="FF0000"/>
      <w:sz w:val="24"/>
    </w:rPr>
  </w:style>
  <w:style w:type="paragraph" w:styleId="Titre7">
    <w:name w:val="heading 7"/>
    <w:basedOn w:val="Normal"/>
    <w:next w:val="Normal"/>
    <w:link w:val="Titre7Car"/>
    <w:qFormat/>
    <w:rsid w:val="003D0F10"/>
    <w:pPr>
      <w:keepNext/>
      <w:numPr>
        <w:ilvl w:val="6"/>
        <w:numId w:val="1"/>
      </w:numPr>
      <w:outlineLvl w:val="6"/>
    </w:pPr>
    <w:rPr>
      <w:color w:val="000000"/>
      <w:sz w:val="24"/>
    </w:rPr>
  </w:style>
  <w:style w:type="paragraph" w:styleId="Titre8">
    <w:name w:val="heading 8"/>
    <w:basedOn w:val="Normal"/>
    <w:next w:val="Normal"/>
    <w:link w:val="Titre8Car"/>
    <w:qFormat/>
    <w:rsid w:val="003D0F10"/>
    <w:pPr>
      <w:keepNext/>
      <w:numPr>
        <w:ilvl w:val="7"/>
        <w:numId w:val="1"/>
      </w:numPr>
      <w:outlineLvl w:val="7"/>
    </w:pPr>
    <w:rPr>
      <w:color w:val="000000"/>
      <w:sz w:val="24"/>
    </w:rPr>
  </w:style>
  <w:style w:type="paragraph" w:styleId="Titre9">
    <w:name w:val="heading 9"/>
    <w:basedOn w:val="Normal"/>
    <w:next w:val="Normal"/>
    <w:link w:val="Titre9Car"/>
    <w:qFormat/>
    <w:rsid w:val="003D0F10"/>
    <w:pPr>
      <w:keepNext/>
      <w:numPr>
        <w:ilvl w:val="8"/>
        <w:numId w:val="1"/>
      </w:numPr>
      <w:outlineLvl w:val="8"/>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3D0F10"/>
    <w:pPr>
      <w:ind w:left="2124" w:firstLine="6"/>
    </w:pPr>
    <w:rPr>
      <w:sz w:val="24"/>
    </w:rPr>
  </w:style>
  <w:style w:type="paragraph" w:styleId="Textebrut">
    <w:name w:val="Plain Text"/>
    <w:basedOn w:val="Normal"/>
    <w:rsid w:val="003D0F10"/>
    <w:rPr>
      <w:rFonts w:ascii="Courier New" w:hAnsi="Courier New"/>
    </w:rPr>
  </w:style>
  <w:style w:type="paragraph" w:styleId="Retraitcorpsdetexte2">
    <w:name w:val="Body Text Indent 2"/>
    <w:basedOn w:val="Normal"/>
    <w:link w:val="Retraitcorpsdetexte2Car"/>
    <w:rsid w:val="003D0F10"/>
    <w:pPr>
      <w:ind w:left="2124"/>
    </w:pPr>
    <w:rPr>
      <w:i/>
      <w:sz w:val="24"/>
    </w:rPr>
  </w:style>
  <w:style w:type="paragraph" w:styleId="Retraitcorpsdetexte3">
    <w:name w:val="Body Text Indent 3"/>
    <w:basedOn w:val="Normal"/>
    <w:link w:val="Retraitcorpsdetexte3Car"/>
    <w:rsid w:val="003D0F10"/>
    <w:pPr>
      <w:ind w:left="2130"/>
    </w:pPr>
    <w:rPr>
      <w:sz w:val="24"/>
    </w:rPr>
  </w:style>
  <w:style w:type="paragraph" w:styleId="Corpsdetexte">
    <w:name w:val="Body Text"/>
    <w:basedOn w:val="Normal"/>
    <w:link w:val="CorpsdetexteCar"/>
    <w:uiPriority w:val="1"/>
    <w:qFormat/>
    <w:rsid w:val="003D0F10"/>
    <w:rPr>
      <w:sz w:val="24"/>
    </w:rPr>
  </w:style>
  <w:style w:type="paragraph" w:styleId="Listepuces">
    <w:name w:val="List Bullet"/>
    <w:basedOn w:val="Normal"/>
    <w:autoRedefine/>
    <w:rsid w:val="004104B3"/>
    <w:pPr>
      <w:ind w:left="360"/>
    </w:pPr>
    <w:rPr>
      <w:rFonts w:ascii="Tunga" w:hAnsi="Tunga" w:cs="Tunga"/>
    </w:rPr>
  </w:style>
  <w:style w:type="paragraph" w:styleId="Explorateurdedocuments">
    <w:name w:val="Document Map"/>
    <w:basedOn w:val="Normal"/>
    <w:semiHidden/>
    <w:rsid w:val="003D0F10"/>
    <w:pPr>
      <w:shd w:val="clear" w:color="auto" w:fill="000080"/>
    </w:pPr>
    <w:rPr>
      <w:rFonts w:ascii="Tahoma" w:hAnsi="Tahoma"/>
    </w:rPr>
  </w:style>
  <w:style w:type="paragraph" w:styleId="Sous-titre">
    <w:name w:val="Subtitle"/>
    <w:basedOn w:val="Normal"/>
    <w:link w:val="Sous-titreCar"/>
    <w:qFormat/>
    <w:rsid w:val="00D6238F"/>
    <w:rPr>
      <w:b/>
      <w:bCs/>
      <w:sz w:val="24"/>
      <w:szCs w:val="24"/>
    </w:rPr>
  </w:style>
  <w:style w:type="paragraph" w:styleId="Textedebulles">
    <w:name w:val="Balloon Text"/>
    <w:basedOn w:val="Normal"/>
    <w:link w:val="TextedebullesCar"/>
    <w:uiPriority w:val="99"/>
    <w:semiHidden/>
    <w:rsid w:val="006A463B"/>
    <w:rPr>
      <w:rFonts w:ascii="Tahoma" w:hAnsi="Tahoma" w:cs="Tahoma"/>
      <w:sz w:val="16"/>
      <w:szCs w:val="16"/>
    </w:rPr>
  </w:style>
  <w:style w:type="paragraph" w:customStyle="1" w:styleId="Texte">
    <w:name w:val="Texte"/>
    <w:rsid w:val="00F2705B"/>
    <w:pPr>
      <w:spacing w:line="240" w:lineRule="atLeast"/>
      <w:jc w:val="both"/>
    </w:pPr>
    <w:rPr>
      <w:noProof/>
      <w:sz w:val="24"/>
    </w:rPr>
  </w:style>
  <w:style w:type="paragraph" w:styleId="Paragraphedeliste">
    <w:name w:val="List Paragraph"/>
    <w:aliases w:val="Dot pt,F5 List Paragraph,List Paragraph1,Colorful List - Accent 11,No Spacing1,List Paragraph Char Char Char,Indicator Text,Numbered Para 1,Bullet 1,Bullet Points,List Paragraph2,MAIN CONTENT,OBC Bullet,List Paragraph12,table bullets"/>
    <w:basedOn w:val="Normal"/>
    <w:link w:val="ParagraphedelisteCar"/>
    <w:uiPriority w:val="34"/>
    <w:qFormat/>
    <w:rsid w:val="002857B0"/>
    <w:pPr>
      <w:ind w:left="720"/>
      <w:contextualSpacing/>
    </w:pPr>
  </w:style>
  <w:style w:type="character" w:styleId="Lienhypertexte">
    <w:name w:val="Hyperlink"/>
    <w:basedOn w:val="Policepardfaut"/>
    <w:uiPriority w:val="99"/>
    <w:rsid w:val="00D213A9"/>
    <w:rPr>
      <w:color w:val="0000FF" w:themeColor="hyperlink"/>
      <w:u w:val="single"/>
    </w:rPr>
  </w:style>
  <w:style w:type="paragraph" w:styleId="Corpsdetexte2">
    <w:name w:val="Body Text 2"/>
    <w:basedOn w:val="Normal"/>
    <w:link w:val="Corpsdetexte2Car"/>
    <w:rsid w:val="00E948C1"/>
    <w:pPr>
      <w:spacing w:after="120" w:line="480" w:lineRule="auto"/>
    </w:pPr>
  </w:style>
  <w:style w:type="character" w:customStyle="1" w:styleId="Corpsdetexte2Car">
    <w:name w:val="Corps de texte 2 Car"/>
    <w:basedOn w:val="Policepardfaut"/>
    <w:link w:val="Corpsdetexte2"/>
    <w:rsid w:val="00E948C1"/>
    <w:rPr>
      <w:lang w:eastAsia="en-US"/>
    </w:rPr>
  </w:style>
  <w:style w:type="character" w:customStyle="1" w:styleId="Titre2Car">
    <w:name w:val="Titre 2 Car"/>
    <w:basedOn w:val="Policepardfaut"/>
    <w:link w:val="Titre2"/>
    <w:rsid w:val="00536183"/>
    <w:rPr>
      <w:b/>
      <w:sz w:val="24"/>
      <w:lang w:eastAsia="en-US"/>
    </w:rPr>
  </w:style>
  <w:style w:type="paragraph" w:styleId="Titre">
    <w:name w:val="Title"/>
    <w:basedOn w:val="Normal"/>
    <w:link w:val="TitreCar"/>
    <w:uiPriority w:val="10"/>
    <w:qFormat/>
    <w:rsid w:val="00B06CA3"/>
    <w:pPr>
      <w:jc w:val="center"/>
    </w:pPr>
    <w:rPr>
      <w:b/>
      <w:bCs/>
      <w:sz w:val="24"/>
      <w:szCs w:val="24"/>
    </w:rPr>
  </w:style>
  <w:style w:type="character" w:customStyle="1" w:styleId="TitreCar">
    <w:name w:val="Titre Car"/>
    <w:basedOn w:val="Policepardfaut"/>
    <w:link w:val="Titre"/>
    <w:uiPriority w:val="10"/>
    <w:rsid w:val="00B06CA3"/>
    <w:rPr>
      <w:b/>
      <w:bCs/>
      <w:sz w:val="24"/>
      <w:szCs w:val="24"/>
      <w:lang w:eastAsia="en-US"/>
    </w:rPr>
  </w:style>
  <w:style w:type="character" w:customStyle="1" w:styleId="Sous-titreCar">
    <w:name w:val="Sous-titre Car"/>
    <w:basedOn w:val="Policepardfaut"/>
    <w:link w:val="Sous-titre"/>
    <w:rsid w:val="00B06CA3"/>
    <w:rPr>
      <w:b/>
      <w:bCs/>
      <w:sz w:val="24"/>
      <w:szCs w:val="24"/>
      <w:lang w:eastAsia="en-US"/>
    </w:rPr>
  </w:style>
  <w:style w:type="paragraph" w:styleId="Citation">
    <w:name w:val="Quote"/>
    <w:basedOn w:val="Normal"/>
    <w:link w:val="CitationCar"/>
    <w:qFormat/>
    <w:rsid w:val="00857E70"/>
    <w:pPr>
      <w:spacing w:after="120"/>
      <w:ind w:left="720" w:right="1584"/>
      <w:jc w:val="both"/>
    </w:pPr>
    <w:rPr>
      <w:rFonts w:ascii="Arial" w:hAnsi="Arial"/>
      <w:i/>
      <w:iCs/>
      <w:color w:val="54433C"/>
      <w:spacing w:val="6"/>
      <w:lang w:val="fr-FR"/>
    </w:rPr>
  </w:style>
  <w:style w:type="character" w:customStyle="1" w:styleId="CitationCar">
    <w:name w:val="Citation Car"/>
    <w:basedOn w:val="Policepardfaut"/>
    <w:link w:val="Citation"/>
    <w:rsid w:val="00857E70"/>
    <w:rPr>
      <w:rFonts w:ascii="Arial" w:hAnsi="Arial"/>
      <w:i/>
      <w:iCs/>
      <w:color w:val="54433C"/>
      <w:spacing w:val="6"/>
      <w:lang w:val="fr-FR" w:eastAsia="en-US"/>
    </w:rPr>
  </w:style>
  <w:style w:type="character" w:styleId="lev">
    <w:name w:val="Strong"/>
    <w:basedOn w:val="Policepardfaut"/>
    <w:uiPriority w:val="22"/>
    <w:qFormat/>
    <w:rsid w:val="004722DC"/>
    <w:rPr>
      <w:b/>
      <w:bCs/>
    </w:rPr>
  </w:style>
  <w:style w:type="paragraph" w:customStyle="1" w:styleId="Default">
    <w:name w:val="Default"/>
    <w:rsid w:val="0032723F"/>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sid w:val="0032723F"/>
    <w:pPr>
      <w:spacing w:after="690"/>
    </w:pPr>
    <w:rPr>
      <w:color w:val="auto"/>
    </w:rPr>
  </w:style>
  <w:style w:type="paragraph" w:customStyle="1" w:styleId="CM6">
    <w:name w:val="CM6"/>
    <w:basedOn w:val="Default"/>
    <w:next w:val="Default"/>
    <w:rsid w:val="0032723F"/>
    <w:pPr>
      <w:spacing w:after="460"/>
    </w:pPr>
    <w:rPr>
      <w:color w:val="auto"/>
    </w:rPr>
  </w:style>
  <w:style w:type="paragraph" w:customStyle="1" w:styleId="CM7">
    <w:name w:val="CM7"/>
    <w:basedOn w:val="Default"/>
    <w:next w:val="Default"/>
    <w:rsid w:val="0032723F"/>
    <w:pPr>
      <w:spacing w:after="230"/>
    </w:pPr>
    <w:rPr>
      <w:color w:val="auto"/>
    </w:rPr>
  </w:style>
  <w:style w:type="paragraph" w:customStyle="1" w:styleId="CM4">
    <w:name w:val="CM4"/>
    <w:basedOn w:val="Default"/>
    <w:next w:val="Default"/>
    <w:rsid w:val="0032723F"/>
    <w:pPr>
      <w:spacing w:line="231" w:lineRule="atLeast"/>
    </w:pPr>
    <w:rPr>
      <w:color w:val="auto"/>
    </w:rPr>
  </w:style>
  <w:style w:type="table" w:styleId="Grilledutableau">
    <w:name w:val="Table Grid"/>
    <w:basedOn w:val="TableauNormal"/>
    <w:uiPriority w:val="59"/>
    <w:rsid w:val="0000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81B1D"/>
  </w:style>
  <w:style w:type="paragraph" w:styleId="Sansinterligne">
    <w:name w:val="No Spacing"/>
    <w:uiPriority w:val="1"/>
    <w:qFormat/>
    <w:rsid w:val="00CD5739"/>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DC1F4F"/>
    <w:pPr>
      <w:tabs>
        <w:tab w:val="center" w:pos="4320"/>
        <w:tab w:val="right" w:pos="8640"/>
      </w:tabs>
      <w:spacing w:after="200" w:line="276" w:lineRule="auto"/>
    </w:pPr>
    <w:rPr>
      <w:rFonts w:ascii="Calibri" w:eastAsia="Calibri" w:hAnsi="Calibri"/>
      <w:sz w:val="22"/>
      <w:szCs w:val="22"/>
    </w:rPr>
  </w:style>
  <w:style w:type="character" w:customStyle="1" w:styleId="En-tteCar">
    <w:name w:val="En-tête Car"/>
    <w:basedOn w:val="Policepardfaut"/>
    <w:link w:val="En-tte"/>
    <w:uiPriority w:val="99"/>
    <w:rsid w:val="00DC1F4F"/>
    <w:rPr>
      <w:rFonts w:ascii="Calibri" w:eastAsia="Calibri" w:hAnsi="Calibri"/>
      <w:sz w:val="22"/>
      <w:szCs w:val="22"/>
      <w:lang w:eastAsia="en-US"/>
    </w:rPr>
  </w:style>
  <w:style w:type="character" w:customStyle="1" w:styleId="ft">
    <w:name w:val="ft"/>
    <w:basedOn w:val="Policepardfaut"/>
    <w:rsid w:val="001D783D"/>
  </w:style>
  <w:style w:type="character" w:customStyle="1" w:styleId="Titre1Car">
    <w:name w:val="Titre 1 Car"/>
    <w:basedOn w:val="Policepardfaut"/>
    <w:link w:val="Titre1"/>
    <w:rsid w:val="00BC2135"/>
    <w:rPr>
      <w:sz w:val="24"/>
      <w:lang w:eastAsia="en-US"/>
    </w:rPr>
  </w:style>
  <w:style w:type="character" w:customStyle="1" w:styleId="inplacedisplayid1siteid0">
    <w:name w:val="inplacedisplayid1siteid0"/>
    <w:basedOn w:val="Policepardfaut"/>
    <w:rsid w:val="00377810"/>
  </w:style>
  <w:style w:type="character" w:customStyle="1" w:styleId="st">
    <w:name w:val="st"/>
    <w:basedOn w:val="Policepardfaut"/>
    <w:rsid w:val="009C00EA"/>
  </w:style>
  <w:style w:type="character" w:styleId="Accentuation">
    <w:name w:val="Emphasis"/>
    <w:basedOn w:val="Policepardfaut"/>
    <w:uiPriority w:val="20"/>
    <w:qFormat/>
    <w:rsid w:val="009C00EA"/>
    <w:rPr>
      <w:i/>
      <w:iCs/>
    </w:rPr>
  </w:style>
  <w:style w:type="character" w:customStyle="1" w:styleId="RetraitcorpsdetexteCar">
    <w:name w:val="Retrait corps de texte Car"/>
    <w:basedOn w:val="Policepardfaut"/>
    <w:link w:val="Retraitcorpsdetexte"/>
    <w:rsid w:val="003C1569"/>
    <w:rPr>
      <w:sz w:val="24"/>
      <w:lang w:eastAsia="en-US"/>
    </w:rPr>
  </w:style>
  <w:style w:type="paragraph" w:styleId="Pieddepage">
    <w:name w:val="footer"/>
    <w:basedOn w:val="Normal"/>
    <w:link w:val="PieddepageCar"/>
    <w:uiPriority w:val="99"/>
    <w:rsid w:val="009E6C17"/>
    <w:pPr>
      <w:tabs>
        <w:tab w:val="center" w:pos="4320"/>
        <w:tab w:val="right" w:pos="8640"/>
      </w:tabs>
    </w:pPr>
  </w:style>
  <w:style w:type="character" w:customStyle="1" w:styleId="PieddepageCar">
    <w:name w:val="Pied de page Car"/>
    <w:basedOn w:val="Policepardfaut"/>
    <w:link w:val="Pieddepage"/>
    <w:uiPriority w:val="99"/>
    <w:rsid w:val="009E6C17"/>
    <w:rPr>
      <w:lang w:eastAsia="en-US"/>
    </w:rPr>
  </w:style>
  <w:style w:type="paragraph" w:styleId="Rvision">
    <w:name w:val="Revision"/>
    <w:hidden/>
    <w:uiPriority w:val="99"/>
    <w:semiHidden/>
    <w:rsid w:val="00C24EC3"/>
    <w:rPr>
      <w:lang w:eastAsia="en-US"/>
    </w:rPr>
  </w:style>
  <w:style w:type="table" w:customStyle="1" w:styleId="TableNormal">
    <w:name w:val="Table Normal"/>
    <w:uiPriority w:val="2"/>
    <w:semiHidden/>
    <w:unhideWhenUsed/>
    <w:qFormat/>
    <w:rsid w:val="003107D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sdetexteCar">
    <w:name w:val="Corps de texte Car"/>
    <w:basedOn w:val="Policepardfaut"/>
    <w:link w:val="Corpsdetexte"/>
    <w:uiPriority w:val="1"/>
    <w:rsid w:val="003107DB"/>
    <w:rPr>
      <w:sz w:val="24"/>
      <w:lang w:eastAsia="en-US"/>
    </w:rPr>
  </w:style>
  <w:style w:type="paragraph" w:customStyle="1" w:styleId="TableParagraph">
    <w:name w:val="Table Paragraph"/>
    <w:basedOn w:val="Normal"/>
    <w:uiPriority w:val="1"/>
    <w:qFormat/>
    <w:rsid w:val="003107DB"/>
    <w:pPr>
      <w:widowControl w:val="0"/>
    </w:pPr>
    <w:rPr>
      <w:rFonts w:asciiTheme="minorHAnsi" w:eastAsiaTheme="minorHAnsi" w:hAnsiTheme="minorHAnsi" w:cstheme="minorBidi"/>
      <w:sz w:val="22"/>
      <w:szCs w:val="22"/>
      <w:lang w:val="en-US"/>
    </w:rPr>
  </w:style>
  <w:style w:type="character" w:customStyle="1" w:styleId="AC-NormalCar">
    <w:name w:val="AC-Normal Car"/>
    <w:link w:val="AC-Normal"/>
    <w:locked/>
    <w:rsid w:val="00F65602"/>
    <w:rPr>
      <w:rFonts w:ascii="Arial" w:hAnsi="Arial"/>
      <w:sz w:val="24"/>
    </w:rPr>
  </w:style>
  <w:style w:type="paragraph" w:customStyle="1" w:styleId="AC-Normal">
    <w:name w:val="AC-Normal"/>
    <w:basedOn w:val="Normal"/>
    <w:link w:val="AC-NormalCar"/>
    <w:rsid w:val="00F65602"/>
    <w:pPr>
      <w:jc w:val="both"/>
    </w:pPr>
    <w:rPr>
      <w:rFonts w:ascii="Arial" w:hAnsi="Arial"/>
      <w:sz w:val="24"/>
      <w:lang w:eastAsia="fr-CA"/>
    </w:rPr>
  </w:style>
  <w:style w:type="character" w:customStyle="1" w:styleId="AC-ArticleNCar">
    <w:name w:val="AC-Article N Car"/>
    <w:basedOn w:val="AC-NormalCar"/>
    <w:link w:val="AC-ArticleN"/>
    <w:locked/>
    <w:rsid w:val="00F65602"/>
    <w:rPr>
      <w:rFonts w:ascii="Arial" w:hAnsi="Arial"/>
      <w:sz w:val="24"/>
    </w:rPr>
  </w:style>
  <w:style w:type="paragraph" w:customStyle="1" w:styleId="AC-ArticleN">
    <w:name w:val="AC-Article N"/>
    <w:basedOn w:val="AC-Normal"/>
    <w:next w:val="AC-Normal"/>
    <w:link w:val="AC-ArticleNCar"/>
    <w:rsid w:val="00F65602"/>
    <w:pPr>
      <w:numPr>
        <w:numId w:val="2"/>
      </w:numPr>
    </w:pPr>
  </w:style>
  <w:style w:type="paragraph" w:customStyle="1" w:styleId="AC-Paragraphe">
    <w:name w:val="AC-Paragraphe"/>
    <w:basedOn w:val="AC-Normal"/>
    <w:next w:val="AC-Normal"/>
    <w:rsid w:val="00F65602"/>
    <w:pPr>
      <w:numPr>
        <w:ilvl w:val="1"/>
        <w:numId w:val="2"/>
      </w:numPr>
      <w:tabs>
        <w:tab w:val="clear" w:pos="1440"/>
        <w:tab w:val="num" w:pos="360"/>
        <w:tab w:val="num" w:pos="3207"/>
      </w:tabs>
      <w:ind w:left="1440" w:firstLine="0"/>
    </w:pPr>
    <w:rPr>
      <w:rFonts w:ascii="Times New (W1)" w:hAnsi="Times New (W1)"/>
    </w:rPr>
  </w:style>
  <w:style w:type="paragraph" w:customStyle="1" w:styleId="AC-Sous-paragraphe">
    <w:name w:val="AC-Sous-paragraphe"/>
    <w:basedOn w:val="AC-Paragraphe"/>
    <w:next w:val="AC-Normal"/>
    <w:rsid w:val="00F65602"/>
    <w:pPr>
      <w:numPr>
        <w:ilvl w:val="2"/>
      </w:numPr>
      <w:tabs>
        <w:tab w:val="num" w:pos="360"/>
        <w:tab w:val="num" w:pos="2847"/>
        <w:tab w:val="num" w:pos="3207"/>
      </w:tabs>
      <w:ind w:left="2160" w:hanging="180"/>
    </w:pPr>
  </w:style>
  <w:style w:type="character" w:styleId="Appelnotedebasdep">
    <w:name w:val="footnote reference"/>
    <w:semiHidden/>
    <w:unhideWhenUsed/>
    <w:rsid w:val="00F65602"/>
    <w:rPr>
      <w:vertAlign w:val="superscript"/>
    </w:rPr>
  </w:style>
  <w:style w:type="character" w:customStyle="1" w:styleId="apple-converted-space">
    <w:name w:val="apple-converted-space"/>
    <w:basedOn w:val="Policepardfaut"/>
    <w:rsid w:val="00A5365D"/>
  </w:style>
  <w:style w:type="paragraph" w:styleId="Corpsdetexte3">
    <w:name w:val="Body Text 3"/>
    <w:basedOn w:val="Normal"/>
    <w:link w:val="Corpsdetexte3Car"/>
    <w:unhideWhenUsed/>
    <w:rsid w:val="00F23B8C"/>
    <w:pPr>
      <w:spacing w:after="120"/>
    </w:pPr>
    <w:rPr>
      <w:sz w:val="16"/>
      <w:szCs w:val="16"/>
    </w:rPr>
  </w:style>
  <w:style w:type="character" w:customStyle="1" w:styleId="Corpsdetexte3Car">
    <w:name w:val="Corps de texte 3 Car"/>
    <w:basedOn w:val="Policepardfaut"/>
    <w:link w:val="Corpsdetexte3"/>
    <w:rsid w:val="00F23B8C"/>
    <w:rPr>
      <w:sz w:val="16"/>
      <w:szCs w:val="16"/>
      <w:lang w:eastAsia="en-US"/>
    </w:rPr>
  </w:style>
  <w:style w:type="character" w:customStyle="1" w:styleId="emphtypegras">
    <w:name w:val="emphtypegras"/>
    <w:rsid w:val="00F23B8C"/>
    <w:rPr>
      <w:b/>
      <w:bCs/>
    </w:rPr>
  </w:style>
  <w:style w:type="character" w:customStyle="1" w:styleId="elemtitrereg">
    <w:name w:val="elemtitrereg"/>
    <w:rsid w:val="00F23B8C"/>
    <w:rPr>
      <w:b/>
      <w:bCs/>
      <w:sz w:val="27"/>
      <w:szCs w:val="27"/>
    </w:rPr>
  </w:style>
  <w:style w:type="paragraph" w:customStyle="1" w:styleId="Normal0">
    <w:name w:val="_Normal"/>
    <w:basedOn w:val="Normal"/>
    <w:rsid w:val="00F23B8C"/>
    <w:pPr>
      <w:suppressAutoHyphens/>
      <w:jc w:val="both"/>
    </w:pPr>
    <w:rPr>
      <w:rFonts w:ascii="Arial" w:hAnsi="Arial" w:cs="Arial"/>
      <w:iCs/>
      <w:u w:val="single"/>
      <w:lang w:eastAsia="ar-SA"/>
    </w:rPr>
  </w:style>
  <w:style w:type="paragraph" w:styleId="NormalWeb">
    <w:name w:val="Normal (Web)"/>
    <w:basedOn w:val="Normal"/>
    <w:uiPriority w:val="99"/>
    <w:semiHidden/>
    <w:rsid w:val="00F23B8C"/>
    <w:pPr>
      <w:suppressAutoHyphens/>
      <w:spacing w:before="280" w:after="280"/>
    </w:pPr>
    <w:rPr>
      <w:rFonts w:ascii="Arial Unicode MS" w:eastAsia="Arial Unicode MS" w:hAnsi="Arial Unicode MS" w:cs="Arial Unicode MS"/>
      <w:sz w:val="24"/>
      <w:szCs w:val="24"/>
      <w:lang w:eastAsia="ar-SA"/>
    </w:rPr>
  </w:style>
  <w:style w:type="paragraph" w:customStyle="1" w:styleId="spip">
    <w:name w:val="spip"/>
    <w:basedOn w:val="Normal"/>
    <w:rsid w:val="00F23B8C"/>
    <w:pPr>
      <w:suppressAutoHyphens/>
      <w:spacing w:before="280" w:after="280"/>
    </w:pPr>
    <w:rPr>
      <w:rFonts w:ascii="Arial Unicode MS" w:eastAsia="Arial Unicode MS" w:hAnsi="Arial Unicode MS" w:cs="Arial Unicode MS"/>
      <w:sz w:val="24"/>
      <w:szCs w:val="24"/>
      <w:lang w:eastAsia="ar-SA"/>
    </w:rPr>
  </w:style>
  <w:style w:type="character" w:customStyle="1" w:styleId="ta">
    <w:name w:val="_ta"/>
    <w:rsid w:val="000965BD"/>
  </w:style>
  <w:style w:type="paragraph" w:customStyle="1" w:styleId="Textepardfaut">
    <w:name w:val="Texte par défaut"/>
    <w:basedOn w:val="Normal"/>
    <w:rsid w:val="00E70E6F"/>
    <w:pPr>
      <w:overflowPunct w:val="0"/>
      <w:autoSpaceDE w:val="0"/>
      <w:autoSpaceDN w:val="0"/>
      <w:adjustRightInd w:val="0"/>
      <w:jc w:val="both"/>
    </w:pPr>
    <w:rPr>
      <w:rFonts w:ascii="Arial" w:hAnsi="Arial"/>
      <w:sz w:val="24"/>
      <w:lang w:val="fr-FR" w:eastAsia="fr-CA"/>
    </w:rPr>
  </w:style>
  <w:style w:type="character" w:customStyle="1" w:styleId="texte-courant1">
    <w:name w:val="texte-courant1"/>
    <w:rsid w:val="00392FDF"/>
  </w:style>
  <w:style w:type="paragraph" w:customStyle="1" w:styleId="Courant">
    <w:name w:val="_Courant"/>
    <w:basedOn w:val="Normal"/>
    <w:qFormat/>
    <w:rsid w:val="00334888"/>
    <w:pPr>
      <w:spacing w:before="120" w:line="276" w:lineRule="auto"/>
      <w:jc w:val="both"/>
    </w:pPr>
    <w:rPr>
      <w:rFonts w:ascii="Arial Narrow" w:eastAsiaTheme="minorHAnsi" w:hAnsi="Arial Narrow" w:cstheme="minorBidi"/>
      <w:sz w:val="24"/>
      <w:szCs w:val="19"/>
    </w:rPr>
  </w:style>
  <w:style w:type="character" w:styleId="Textedelespacerserv">
    <w:name w:val="Placeholder Text"/>
    <w:basedOn w:val="Policepardfaut"/>
    <w:uiPriority w:val="99"/>
    <w:semiHidden/>
    <w:rsid w:val="00334888"/>
    <w:rPr>
      <w:color w:val="808080"/>
    </w:rPr>
  </w:style>
  <w:style w:type="paragraph" w:styleId="Notedebasdepage">
    <w:name w:val="footnote text"/>
    <w:basedOn w:val="Normal"/>
    <w:link w:val="NotedebasdepageCar"/>
    <w:uiPriority w:val="99"/>
    <w:semiHidden/>
    <w:unhideWhenUsed/>
    <w:rsid w:val="00337BCD"/>
    <w:pPr>
      <w:widowControl w:val="0"/>
      <w:snapToGrid w:val="0"/>
    </w:pPr>
    <w:rPr>
      <w:rFonts w:ascii="Arial" w:hAnsi="Arial" w:cs="Arial"/>
      <w:lang w:eastAsia="fr-FR"/>
    </w:rPr>
  </w:style>
  <w:style w:type="character" w:customStyle="1" w:styleId="NotedebasdepageCar">
    <w:name w:val="Note de bas de page Car"/>
    <w:basedOn w:val="Policepardfaut"/>
    <w:link w:val="Notedebasdepage"/>
    <w:uiPriority w:val="99"/>
    <w:semiHidden/>
    <w:rsid w:val="00337BCD"/>
    <w:rPr>
      <w:rFonts w:ascii="Arial" w:hAnsi="Arial" w:cs="Arial"/>
      <w:lang w:eastAsia="fr-FR"/>
    </w:rPr>
  </w:style>
  <w:style w:type="character" w:customStyle="1" w:styleId="ListePuceCar">
    <w:name w:val="Liste Puce Car"/>
    <w:basedOn w:val="Policepardfaut"/>
    <w:link w:val="ListePuce"/>
    <w:locked/>
    <w:rsid w:val="00337BCD"/>
    <w:rPr>
      <w:rFonts w:ascii="Arial" w:eastAsia="Calibri" w:hAnsi="Arial" w:cs="Arial"/>
      <w:sz w:val="22"/>
      <w:szCs w:val="22"/>
      <w:lang w:eastAsia="fr-FR"/>
    </w:rPr>
  </w:style>
  <w:style w:type="paragraph" w:customStyle="1" w:styleId="ListePuce">
    <w:name w:val="Liste Puce"/>
    <w:basedOn w:val="Normal"/>
    <w:link w:val="ListePuceCar"/>
    <w:rsid w:val="00337BCD"/>
    <w:pPr>
      <w:numPr>
        <w:numId w:val="3"/>
      </w:numPr>
      <w:tabs>
        <w:tab w:val="left" w:pos="0"/>
        <w:tab w:val="left" w:pos="1843"/>
      </w:tabs>
      <w:spacing w:before="60"/>
      <w:jc w:val="both"/>
    </w:pPr>
    <w:rPr>
      <w:rFonts w:ascii="Arial" w:eastAsia="Calibri" w:hAnsi="Arial" w:cs="Arial"/>
      <w:sz w:val="22"/>
      <w:szCs w:val="22"/>
      <w:lang w:eastAsia="fr-FR"/>
    </w:rPr>
  </w:style>
  <w:style w:type="paragraph" w:customStyle="1" w:styleId="Puces1">
    <w:name w:val="_Puces 1"/>
    <w:basedOn w:val="Paragraphedeliste"/>
    <w:qFormat/>
    <w:rsid w:val="008B3DBE"/>
    <w:pPr>
      <w:spacing w:before="120" w:line="276" w:lineRule="auto"/>
      <w:ind w:left="261" w:hanging="261"/>
      <w:contextualSpacing w:val="0"/>
      <w:jc w:val="both"/>
    </w:pPr>
    <w:rPr>
      <w:rFonts w:ascii="Arial Narrow" w:eastAsiaTheme="minorHAnsi" w:hAnsi="Arial Narrow" w:cstheme="minorBidi"/>
      <w:sz w:val="24"/>
      <w:szCs w:val="22"/>
    </w:rPr>
  </w:style>
  <w:style w:type="paragraph" w:customStyle="1" w:styleId="GTitre1">
    <w:name w:val="_GTitre 1"/>
    <w:qFormat/>
    <w:rsid w:val="008B3DBE"/>
    <w:pPr>
      <w:ind w:left="115"/>
    </w:pPr>
    <w:rPr>
      <w:rFonts w:ascii="Arial Narrow" w:eastAsiaTheme="majorEastAsia" w:hAnsi="Arial Narrow" w:cstheme="majorBidi"/>
      <w:color w:val="000000" w:themeColor="text1"/>
      <w:sz w:val="40"/>
      <w:szCs w:val="40"/>
      <w:lang w:eastAsia="en-US"/>
    </w:rPr>
  </w:style>
  <w:style w:type="paragraph" w:customStyle="1" w:styleId="Puces3">
    <w:name w:val="_Puces3"/>
    <w:qFormat/>
    <w:rsid w:val="008B3DBE"/>
    <w:pPr>
      <w:spacing w:before="60" w:line="259" w:lineRule="auto"/>
      <w:ind w:left="693" w:hanging="216"/>
    </w:pPr>
    <w:rPr>
      <w:rFonts w:ascii="Arial Narrow" w:eastAsiaTheme="minorHAnsi" w:hAnsi="Arial Narrow" w:cstheme="minorBidi"/>
      <w:szCs w:val="22"/>
      <w:lang w:eastAsia="en-US"/>
    </w:rPr>
  </w:style>
  <w:style w:type="paragraph" w:styleId="Notedefin">
    <w:name w:val="endnote text"/>
    <w:basedOn w:val="Normal"/>
    <w:link w:val="NotedefinCar"/>
    <w:semiHidden/>
    <w:unhideWhenUsed/>
    <w:rsid w:val="00F81E0A"/>
  </w:style>
  <w:style w:type="character" w:customStyle="1" w:styleId="NotedefinCar">
    <w:name w:val="Note de fin Car"/>
    <w:basedOn w:val="Policepardfaut"/>
    <w:link w:val="Notedefin"/>
    <w:semiHidden/>
    <w:rsid w:val="00F81E0A"/>
    <w:rPr>
      <w:lang w:eastAsia="en-US"/>
    </w:rPr>
  </w:style>
  <w:style w:type="character" w:styleId="Appeldenotedefin">
    <w:name w:val="endnote reference"/>
    <w:basedOn w:val="Policepardfaut"/>
    <w:semiHidden/>
    <w:unhideWhenUsed/>
    <w:rsid w:val="00F81E0A"/>
    <w:rPr>
      <w:vertAlign w:val="superscript"/>
    </w:rPr>
  </w:style>
  <w:style w:type="table" w:customStyle="1" w:styleId="Grilledutableau1">
    <w:name w:val="Grille du tableau1"/>
    <w:basedOn w:val="TableauNormal"/>
    <w:uiPriority w:val="39"/>
    <w:rsid w:val="00B40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B6077"/>
    <w:rPr>
      <w:color w:val="605E5C"/>
      <w:shd w:val="clear" w:color="auto" w:fill="E1DFDD"/>
    </w:rPr>
  </w:style>
  <w:style w:type="paragraph" w:styleId="TM3">
    <w:name w:val="toc 3"/>
    <w:basedOn w:val="Normal"/>
    <w:next w:val="Normal"/>
    <w:autoRedefine/>
    <w:semiHidden/>
    <w:rsid w:val="00AB6077"/>
    <w:rPr>
      <w:smallCaps/>
      <w:sz w:val="22"/>
      <w:szCs w:val="22"/>
      <w:lang w:eastAsia="fr-CA"/>
    </w:rPr>
  </w:style>
  <w:style w:type="character" w:customStyle="1" w:styleId="Titre3Car">
    <w:name w:val="Titre 3 Car"/>
    <w:basedOn w:val="Policepardfaut"/>
    <w:link w:val="Titre3"/>
    <w:rsid w:val="00AB6077"/>
    <w:rPr>
      <w:b/>
      <w:i/>
      <w:sz w:val="24"/>
      <w:lang w:eastAsia="en-US"/>
    </w:rPr>
  </w:style>
  <w:style w:type="character" w:customStyle="1" w:styleId="Titre4Car">
    <w:name w:val="Titre 4 Car"/>
    <w:basedOn w:val="Policepardfaut"/>
    <w:link w:val="Titre4"/>
    <w:rsid w:val="00AB6077"/>
    <w:rPr>
      <w:b/>
      <w:sz w:val="24"/>
      <w:lang w:eastAsia="en-US"/>
    </w:rPr>
  </w:style>
  <w:style w:type="character" w:customStyle="1" w:styleId="Titre5Car">
    <w:name w:val="Titre 5 Car"/>
    <w:basedOn w:val="Policepardfaut"/>
    <w:link w:val="Titre5"/>
    <w:rsid w:val="00AB6077"/>
    <w:rPr>
      <w:b/>
      <w:sz w:val="24"/>
      <w:lang w:eastAsia="en-US"/>
    </w:rPr>
  </w:style>
  <w:style w:type="character" w:customStyle="1" w:styleId="Titre6Car">
    <w:name w:val="Titre 6 Car"/>
    <w:basedOn w:val="Policepardfaut"/>
    <w:link w:val="Titre6"/>
    <w:rsid w:val="00AB6077"/>
    <w:rPr>
      <w:color w:val="FF0000"/>
      <w:sz w:val="24"/>
      <w:lang w:eastAsia="en-US"/>
    </w:rPr>
  </w:style>
  <w:style w:type="character" w:customStyle="1" w:styleId="Titre7Car">
    <w:name w:val="Titre 7 Car"/>
    <w:basedOn w:val="Policepardfaut"/>
    <w:link w:val="Titre7"/>
    <w:rsid w:val="00AB6077"/>
    <w:rPr>
      <w:color w:val="000000"/>
      <w:sz w:val="24"/>
      <w:lang w:eastAsia="en-US"/>
    </w:rPr>
  </w:style>
  <w:style w:type="character" w:customStyle="1" w:styleId="Titre8Car">
    <w:name w:val="Titre 8 Car"/>
    <w:basedOn w:val="Policepardfaut"/>
    <w:link w:val="Titre8"/>
    <w:rsid w:val="00AB6077"/>
    <w:rPr>
      <w:color w:val="000000"/>
      <w:sz w:val="24"/>
      <w:lang w:eastAsia="en-US"/>
    </w:rPr>
  </w:style>
  <w:style w:type="character" w:customStyle="1" w:styleId="Titre9Car">
    <w:name w:val="Titre 9 Car"/>
    <w:basedOn w:val="Policepardfaut"/>
    <w:link w:val="Titre9"/>
    <w:rsid w:val="00AB6077"/>
    <w:rPr>
      <w:b/>
      <w:sz w:val="24"/>
      <w:u w:val="single"/>
      <w:lang w:eastAsia="en-US"/>
    </w:rPr>
  </w:style>
  <w:style w:type="numbering" w:customStyle="1" w:styleId="Aucuneliste1">
    <w:name w:val="Aucune liste1"/>
    <w:next w:val="Aucuneliste"/>
    <w:uiPriority w:val="99"/>
    <w:semiHidden/>
    <w:unhideWhenUsed/>
    <w:rsid w:val="00AB6077"/>
  </w:style>
  <w:style w:type="paragraph" w:styleId="Adressedestinataire">
    <w:name w:val="envelope address"/>
    <w:basedOn w:val="Normal"/>
    <w:rsid w:val="00AB6077"/>
    <w:pPr>
      <w:framePr w:w="7938" w:h="1985" w:hRule="exact" w:hSpace="141" w:wrap="auto" w:hAnchor="page" w:xAlign="center" w:yAlign="bottom"/>
      <w:tabs>
        <w:tab w:val="left" w:pos="284"/>
      </w:tabs>
      <w:ind w:left="2835"/>
      <w:jc w:val="both"/>
    </w:pPr>
    <w:rPr>
      <w:rFonts w:ascii="Arial" w:hAnsi="Arial" w:cs="Arial"/>
      <w:color w:val="000080"/>
      <w:sz w:val="22"/>
      <w:szCs w:val="22"/>
      <w:lang w:eastAsia="fr-FR"/>
    </w:rPr>
  </w:style>
  <w:style w:type="character" w:styleId="Numrodepage">
    <w:name w:val="page number"/>
    <w:basedOn w:val="Policepardfaut"/>
    <w:rsid w:val="00AB6077"/>
  </w:style>
  <w:style w:type="character" w:customStyle="1" w:styleId="Retraitcorpsdetexte2Car">
    <w:name w:val="Retrait corps de texte 2 Car"/>
    <w:basedOn w:val="Policepardfaut"/>
    <w:link w:val="Retraitcorpsdetexte2"/>
    <w:rsid w:val="00AB6077"/>
    <w:rPr>
      <w:i/>
      <w:sz w:val="24"/>
      <w:lang w:eastAsia="en-US"/>
    </w:rPr>
  </w:style>
  <w:style w:type="character" w:customStyle="1" w:styleId="Retraitcorpsdetexte3Car">
    <w:name w:val="Retrait corps de texte 3 Car"/>
    <w:basedOn w:val="Policepardfaut"/>
    <w:link w:val="Retraitcorpsdetexte3"/>
    <w:rsid w:val="00AB6077"/>
    <w:rPr>
      <w:sz w:val="24"/>
      <w:lang w:eastAsia="en-US"/>
    </w:rPr>
  </w:style>
  <w:style w:type="character" w:styleId="Marquedecommentaire">
    <w:name w:val="annotation reference"/>
    <w:semiHidden/>
    <w:rsid w:val="00AB6077"/>
    <w:rPr>
      <w:sz w:val="16"/>
      <w:szCs w:val="16"/>
    </w:rPr>
  </w:style>
  <w:style w:type="paragraph" w:styleId="Commentaire">
    <w:name w:val="annotation text"/>
    <w:basedOn w:val="Normal"/>
    <w:link w:val="CommentaireCar"/>
    <w:semiHidden/>
    <w:rsid w:val="00AB6077"/>
    <w:pPr>
      <w:tabs>
        <w:tab w:val="left" w:pos="284"/>
      </w:tabs>
      <w:jc w:val="both"/>
    </w:pPr>
    <w:rPr>
      <w:rFonts w:ascii="Arial" w:hAnsi="Arial"/>
      <w:color w:val="000080"/>
      <w:lang w:eastAsia="fr-CA"/>
    </w:rPr>
  </w:style>
  <w:style w:type="character" w:customStyle="1" w:styleId="CommentaireCar">
    <w:name w:val="Commentaire Car"/>
    <w:basedOn w:val="Policepardfaut"/>
    <w:link w:val="Commentaire"/>
    <w:semiHidden/>
    <w:rsid w:val="00AB6077"/>
    <w:rPr>
      <w:rFonts w:ascii="Arial" w:hAnsi="Arial"/>
      <w:color w:val="000080"/>
    </w:rPr>
  </w:style>
  <w:style w:type="character" w:customStyle="1" w:styleId="TextedebullesCar">
    <w:name w:val="Texte de bulles Car"/>
    <w:basedOn w:val="Policepardfaut"/>
    <w:link w:val="Textedebulles"/>
    <w:uiPriority w:val="99"/>
    <w:semiHidden/>
    <w:rsid w:val="00AB6077"/>
    <w:rPr>
      <w:rFonts w:ascii="Tahoma" w:hAnsi="Tahoma" w:cs="Tahoma"/>
      <w:sz w:val="16"/>
      <w:szCs w:val="16"/>
      <w:lang w:eastAsia="en-US"/>
    </w:rPr>
  </w:style>
  <w:style w:type="paragraph" w:styleId="Objetducommentaire">
    <w:name w:val="annotation subject"/>
    <w:basedOn w:val="Commentaire"/>
    <w:next w:val="Commentaire"/>
    <w:link w:val="ObjetducommentaireCar"/>
    <w:uiPriority w:val="99"/>
    <w:semiHidden/>
    <w:unhideWhenUsed/>
    <w:rsid w:val="00AB6077"/>
    <w:rPr>
      <w:rFonts w:cs="Arial"/>
      <w:b/>
      <w:bCs/>
      <w:lang w:eastAsia="fr-FR"/>
    </w:rPr>
  </w:style>
  <w:style w:type="character" w:customStyle="1" w:styleId="ObjetducommentaireCar">
    <w:name w:val="Objet du commentaire Car"/>
    <w:basedOn w:val="CommentaireCar"/>
    <w:link w:val="Objetducommentaire"/>
    <w:uiPriority w:val="99"/>
    <w:semiHidden/>
    <w:rsid w:val="00AB6077"/>
    <w:rPr>
      <w:rFonts w:ascii="Arial" w:hAnsi="Arial" w:cs="Arial"/>
      <w:b/>
      <w:bCs/>
      <w:color w:val="000080"/>
      <w:lang w:eastAsia="fr-FR"/>
    </w:rPr>
  </w:style>
  <w:style w:type="paragraph" w:customStyle="1" w:styleId="Chapitre">
    <w:name w:val="Chapitre"/>
    <w:basedOn w:val="Normal"/>
    <w:link w:val="ChapitreCar"/>
    <w:qFormat/>
    <w:rsid w:val="009741B3"/>
    <w:pPr>
      <w:spacing w:after="160" w:line="259" w:lineRule="auto"/>
      <w:jc w:val="center"/>
    </w:pPr>
    <w:rPr>
      <w:rFonts w:ascii="Cambria" w:eastAsiaTheme="minorHAnsi" w:hAnsi="Cambria" w:cstheme="minorBidi"/>
      <w:b/>
      <w:bCs/>
      <w:sz w:val="22"/>
      <w:szCs w:val="22"/>
    </w:rPr>
  </w:style>
  <w:style w:type="paragraph" w:customStyle="1" w:styleId="Section">
    <w:name w:val="Section"/>
    <w:basedOn w:val="Normal"/>
    <w:link w:val="SectionCar"/>
    <w:qFormat/>
    <w:rsid w:val="009741B3"/>
    <w:pPr>
      <w:spacing w:after="160" w:line="259" w:lineRule="auto"/>
      <w:jc w:val="both"/>
    </w:pPr>
    <w:rPr>
      <w:rFonts w:ascii="Cambria" w:eastAsiaTheme="minorHAnsi" w:hAnsi="Cambria" w:cstheme="minorBidi"/>
      <w:b/>
      <w:bCs/>
      <w:sz w:val="22"/>
      <w:szCs w:val="22"/>
    </w:rPr>
  </w:style>
  <w:style w:type="character" w:customStyle="1" w:styleId="ChapitreCar">
    <w:name w:val="Chapitre Car"/>
    <w:basedOn w:val="Policepardfaut"/>
    <w:link w:val="Chapitre"/>
    <w:rsid w:val="009741B3"/>
    <w:rPr>
      <w:rFonts w:ascii="Cambria" w:eastAsiaTheme="minorHAnsi" w:hAnsi="Cambria" w:cstheme="minorBidi"/>
      <w:b/>
      <w:bCs/>
      <w:sz w:val="22"/>
      <w:szCs w:val="22"/>
      <w:lang w:eastAsia="en-US"/>
    </w:rPr>
  </w:style>
  <w:style w:type="paragraph" w:customStyle="1" w:styleId="Article">
    <w:name w:val="Article"/>
    <w:basedOn w:val="Paragraphedeliste"/>
    <w:link w:val="ArticleCar"/>
    <w:qFormat/>
    <w:rsid w:val="009741B3"/>
    <w:pPr>
      <w:numPr>
        <w:numId w:val="4"/>
      </w:numPr>
      <w:spacing w:after="160" w:line="259" w:lineRule="auto"/>
      <w:jc w:val="both"/>
    </w:pPr>
    <w:rPr>
      <w:rFonts w:ascii="Cambria" w:eastAsiaTheme="minorHAnsi" w:hAnsi="Cambria" w:cstheme="minorBidi"/>
      <w:b/>
      <w:bCs/>
      <w:sz w:val="22"/>
      <w:szCs w:val="22"/>
    </w:rPr>
  </w:style>
  <w:style w:type="character" w:customStyle="1" w:styleId="SectionCar">
    <w:name w:val="Section Car"/>
    <w:basedOn w:val="Policepardfaut"/>
    <w:link w:val="Section"/>
    <w:rsid w:val="009741B3"/>
    <w:rPr>
      <w:rFonts w:ascii="Cambria" w:eastAsiaTheme="minorHAnsi" w:hAnsi="Cambria" w:cstheme="minorBidi"/>
      <w:b/>
      <w:bCs/>
      <w:sz w:val="22"/>
      <w:szCs w:val="22"/>
      <w:lang w:eastAsia="en-US"/>
    </w:rPr>
  </w:style>
  <w:style w:type="character" w:customStyle="1" w:styleId="ParagraphedelisteCar">
    <w:name w:val="Paragraphe de liste Car"/>
    <w:aliases w:val="Dot pt Car,F5 List Paragraph Car,List Paragraph1 Car,Colorful List - Accent 11 Car,No Spacing1 Car,List Paragraph Char Char Char Car,Indicator Text Car,Numbered Para 1 Car,Bullet 1 Car,Bullet Points Car,List Paragraph2 Car"/>
    <w:basedOn w:val="Policepardfaut"/>
    <w:link w:val="Paragraphedeliste"/>
    <w:uiPriority w:val="34"/>
    <w:qFormat/>
    <w:rsid w:val="009741B3"/>
    <w:rPr>
      <w:lang w:eastAsia="en-US"/>
    </w:rPr>
  </w:style>
  <w:style w:type="character" w:customStyle="1" w:styleId="ArticleCar">
    <w:name w:val="Article Car"/>
    <w:basedOn w:val="ParagraphedelisteCar"/>
    <w:link w:val="Article"/>
    <w:rsid w:val="009741B3"/>
    <w:rPr>
      <w:rFonts w:ascii="Cambria" w:eastAsiaTheme="minorHAnsi" w:hAnsi="Cambria" w:cstheme="minorBidi"/>
      <w:b/>
      <w:bCs/>
      <w:sz w:val="22"/>
      <w:szCs w:val="22"/>
      <w:lang w:eastAsia="en-US"/>
    </w:rPr>
  </w:style>
  <w:style w:type="character" w:styleId="Lienhypertextesuivivisit">
    <w:name w:val="FollowedHyperlink"/>
    <w:basedOn w:val="Policepardfaut"/>
    <w:semiHidden/>
    <w:unhideWhenUsed/>
    <w:rsid w:val="00200912"/>
    <w:rPr>
      <w:color w:val="800080" w:themeColor="followedHyperlink"/>
      <w:u w:val="single"/>
    </w:rPr>
  </w:style>
  <w:style w:type="character" w:customStyle="1" w:styleId="role-value">
    <w:name w:val="role-value"/>
    <w:basedOn w:val="Policepardfaut"/>
    <w:rsid w:val="0065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912">
      <w:bodyDiv w:val="1"/>
      <w:marLeft w:val="0"/>
      <w:marRight w:val="0"/>
      <w:marTop w:val="0"/>
      <w:marBottom w:val="0"/>
      <w:divBdr>
        <w:top w:val="none" w:sz="0" w:space="0" w:color="auto"/>
        <w:left w:val="none" w:sz="0" w:space="0" w:color="auto"/>
        <w:bottom w:val="none" w:sz="0" w:space="0" w:color="auto"/>
        <w:right w:val="none" w:sz="0" w:space="0" w:color="auto"/>
      </w:divBdr>
    </w:div>
    <w:div w:id="20133615">
      <w:bodyDiv w:val="1"/>
      <w:marLeft w:val="0"/>
      <w:marRight w:val="0"/>
      <w:marTop w:val="0"/>
      <w:marBottom w:val="0"/>
      <w:divBdr>
        <w:top w:val="none" w:sz="0" w:space="0" w:color="auto"/>
        <w:left w:val="none" w:sz="0" w:space="0" w:color="auto"/>
        <w:bottom w:val="none" w:sz="0" w:space="0" w:color="auto"/>
        <w:right w:val="none" w:sz="0" w:space="0" w:color="auto"/>
      </w:divBdr>
    </w:div>
    <w:div w:id="24911659">
      <w:bodyDiv w:val="1"/>
      <w:marLeft w:val="0"/>
      <w:marRight w:val="0"/>
      <w:marTop w:val="0"/>
      <w:marBottom w:val="0"/>
      <w:divBdr>
        <w:top w:val="none" w:sz="0" w:space="0" w:color="auto"/>
        <w:left w:val="none" w:sz="0" w:space="0" w:color="auto"/>
        <w:bottom w:val="none" w:sz="0" w:space="0" w:color="auto"/>
        <w:right w:val="none" w:sz="0" w:space="0" w:color="auto"/>
      </w:divBdr>
    </w:div>
    <w:div w:id="28798177">
      <w:bodyDiv w:val="1"/>
      <w:marLeft w:val="0"/>
      <w:marRight w:val="0"/>
      <w:marTop w:val="0"/>
      <w:marBottom w:val="0"/>
      <w:divBdr>
        <w:top w:val="none" w:sz="0" w:space="0" w:color="auto"/>
        <w:left w:val="none" w:sz="0" w:space="0" w:color="auto"/>
        <w:bottom w:val="none" w:sz="0" w:space="0" w:color="auto"/>
        <w:right w:val="none" w:sz="0" w:space="0" w:color="auto"/>
      </w:divBdr>
    </w:div>
    <w:div w:id="52822708">
      <w:bodyDiv w:val="1"/>
      <w:marLeft w:val="0"/>
      <w:marRight w:val="0"/>
      <w:marTop w:val="0"/>
      <w:marBottom w:val="0"/>
      <w:divBdr>
        <w:top w:val="none" w:sz="0" w:space="0" w:color="auto"/>
        <w:left w:val="none" w:sz="0" w:space="0" w:color="auto"/>
        <w:bottom w:val="none" w:sz="0" w:space="0" w:color="auto"/>
        <w:right w:val="none" w:sz="0" w:space="0" w:color="auto"/>
      </w:divBdr>
    </w:div>
    <w:div w:id="56754828">
      <w:bodyDiv w:val="1"/>
      <w:marLeft w:val="0"/>
      <w:marRight w:val="0"/>
      <w:marTop w:val="0"/>
      <w:marBottom w:val="0"/>
      <w:divBdr>
        <w:top w:val="none" w:sz="0" w:space="0" w:color="auto"/>
        <w:left w:val="none" w:sz="0" w:space="0" w:color="auto"/>
        <w:bottom w:val="none" w:sz="0" w:space="0" w:color="auto"/>
        <w:right w:val="none" w:sz="0" w:space="0" w:color="auto"/>
      </w:divBdr>
    </w:div>
    <w:div w:id="63384354">
      <w:bodyDiv w:val="1"/>
      <w:marLeft w:val="0"/>
      <w:marRight w:val="0"/>
      <w:marTop w:val="0"/>
      <w:marBottom w:val="0"/>
      <w:divBdr>
        <w:top w:val="none" w:sz="0" w:space="0" w:color="auto"/>
        <w:left w:val="none" w:sz="0" w:space="0" w:color="auto"/>
        <w:bottom w:val="none" w:sz="0" w:space="0" w:color="auto"/>
        <w:right w:val="none" w:sz="0" w:space="0" w:color="auto"/>
      </w:divBdr>
    </w:div>
    <w:div w:id="89326056">
      <w:bodyDiv w:val="1"/>
      <w:marLeft w:val="0"/>
      <w:marRight w:val="0"/>
      <w:marTop w:val="0"/>
      <w:marBottom w:val="0"/>
      <w:divBdr>
        <w:top w:val="none" w:sz="0" w:space="0" w:color="auto"/>
        <w:left w:val="none" w:sz="0" w:space="0" w:color="auto"/>
        <w:bottom w:val="none" w:sz="0" w:space="0" w:color="auto"/>
        <w:right w:val="none" w:sz="0" w:space="0" w:color="auto"/>
      </w:divBdr>
    </w:div>
    <w:div w:id="95904290">
      <w:bodyDiv w:val="1"/>
      <w:marLeft w:val="0"/>
      <w:marRight w:val="0"/>
      <w:marTop w:val="0"/>
      <w:marBottom w:val="0"/>
      <w:divBdr>
        <w:top w:val="none" w:sz="0" w:space="0" w:color="auto"/>
        <w:left w:val="none" w:sz="0" w:space="0" w:color="auto"/>
        <w:bottom w:val="none" w:sz="0" w:space="0" w:color="auto"/>
        <w:right w:val="none" w:sz="0" w:space="0" w:color="auto"/>
      </w:divBdr>
    </w:div>
    <w:div w:id="106855919">
      <w:bodyDiv w:val="1"/>
      <w:marLeft w:val="0"/>
      <w:marRight w:val="0"/>
      <w:marTop w:val="0"/>
      <w:marBottom w:val="0"/>
      <w:divBdr>
        <w:top w:val="none" w:sz="0" w:space="0" w:color="auto"/>
        <w:left w:val="none" w:sz="0" w:space="0" w:color="auto"/>
        <w:bottom w:val="none" w:sz="0" w:space="0" w:color="auto"/>
        <w:right w:val="none" w:sz="0" w:space="0" w:color="auto"/>
      </w:divBdr>
    </w:div>
    <w:div w:id="118380092">
      <w:bodyDiv w:val="1"/>
      <w:marLeft w:val="0"/>
      <w:marRight w:val="0"/>
      <w:marTop w:val="0"/>
      <w:marBottom w:val="0"/>
      <w:divBdr>
        <w:top w:val="none" w:sz="0" w:space="0" w:color="auto"/>
        <w:left w:val="none" w:sz="0" w:space="0" w:color="auto"/>
        <w:bottom w:val="none" w:sz="0" w:space="0" w:color="auto"/>
        <w:right w:val="none" w:sz="0" w:space="0" w:color="auto"/>
      </w:divBdr>
    </w:div>
    <w:div w:id="139883677">
      <w:bodyDiv w:val="1"/>
      <w:marLeft w:val="0"/>
      <w:marRight w:val="0"/>
      <w:marTop w:val="0"/>
      <w:marBottom w:val="0"/>
      <w:divBdr>
        <w:top w:val="none" w:sz="0" w:space="0" w:color="auto"/>
        <w:left w:val="none" w:sz="0" w:space="0" w:color="auto"/>
        <w:bottom w:val="none" w:sz="0" w:space="0" w:color="auto"/>
        <w:right w:val="none" w:sz="0" w:space="0" w:color="auto"/>
      </w:divBdr>
    </w:div>
    <w:div w:id="163671891">
      <w:bodyDiv w:val="1"/>
      <w:marLeft w:val="0"/>
      <w:marRight w:val="0"/>
      <w:marTop w:val="0"/>
      <w:marBottom w:val="0"/>
      <w:divBdr>
        <w:top w:val="none" w:sz="0" w:space="0" w:color="auto"/>
        <w:left w:val="none" w:sz="0" w:space="0" w:color="auto"/>
        <w:bottom w:val="none" w:sz="0" w:space="0" w:color="auto"/>
        <w:right w:val="none" w:sz="0" w:space="0" w:color="auto"/>
      </w:divBdr>
    </w:div>
    <w:div w:id="164561540">
      <w:bodyDiv w:val="1"/>
      <w:marLeft w:val="0"/>
      <w:marRight w:val="0"/>
      <w:marTop w:val="0"/>
      <w:marBottom w:val="0"/>
      <w:divBdr>
        <w:top w:val="none" w:sz="0" w:space="0" w:color="auto"/>
        <w:left w:val="none" w:sz="0" w:space="0" w:color="auto"/>
        <w:bottom w:val="none" w:sz="0" w:space="0" w:color="auto"/>
        <w:right w:val="none" w:sz="0" w:space="0" w:color="auto"/>
      </w:divBdr>
    </w:div>
    <w:div w:id="179852951">
      <w:bodyDiv w:val="1"/>
      <w:marLeft w:val="0"/>
      <w:marRight w:val="0"/>
      <w:marTop w:val="0"/>
      <w:marBottom w:val="0"/>
      <w:divBdr>
        <w:top w:val="none" w:sz="0" w:space="0" w:color="auto"/>
        <w:left w:val="none" w:sz="0" w:space="0" w:color="auto"/>
        <w:bottom w:val="none" w:sz="0" w:space="0" w:color="auto"/>
        <w:right w:val="none" w:sz="0" w:space="0" w:color="auto"/>
      </w:divBdr>
    </w:div>
    <w:div w:id="204878268">
      <w:bodyDiv w:val="1"/>
      <w:marLeft w:val="0"/>
      <w:marRight w:val="0"/>
      <w:marTop w:val="0"/>
      <w:marBottom w:val="0"/>
      <w:divBdr>
        <w:top w:val="none" w:sz="0" w:space="0" w:color="auto"/>
        <w:left w:val="none" w:sz="0" w:space="0" w:color="auto"/>
        <w:bottom w:val="none" w:sz="0" w:space="0" w:color="auto"/>
        <w:right w:val="none" w:sz="0" w:space="0" w:color="auto"/>
      </w:divBdr>
    </w:div>
    <w:div w:id="222252372">
      <w:bodyDiv w:val="1"/>
      <w:marLeft w:val="0"/>
      <w:marRight w:val="0"/>
      <w:marTop w:val="0"/>
      <w:marBottom w:val="0"/>
      <w:divBdr>
        <w:top w:val="none" w:sz="0" w:space="0" w:color="auto"/>
        <w:left w:val="none" w:sz="0" w:space="0" w:color="auto"/>
        <w:bottom w:val="none" w:sz="0" w:space="0" w:color="auto"/>
        <w:right w:val="none" w:sz="0" w:space="0" w:color="auto"/>
      </w:divBdr>
    </w:div>
    <w:div w:id="229508101">
      <w:bodyDiv w:val="1"/>
      <w:marLeft w:val="0"/>
      <w:marRight w:val="0"/>
      <w:marTop w:val="0"/>
      <w:marBottom w:val="0"/>
      <w:divBdr>
        <w:top w:val="none" w:sz="0" w:space="0" w:color="auto"/>
        <w:left w:val="none" w:sz="0" w:space="0" w:color="auto"/>
        <w:bottom w:val="none" w:sz="0" w:space="0" w:color="auto"/>
        <w:right w:val="none" w:sz="0" w:space="0" w:color="auto"/>
      </w:divBdr>
    </w:div>
    <w:div w:id="257712810">
      <w:bodyDiv w:val="1"/>
      <w:marLeft w:val="0"/>
      <w:marRight w:val="0"/>
      <w:marTop w:val="0"/>
      <w:marBottom w:val="0"/>
      <w:divBdr>
        <w:top w:val="none" w:sz="0" w:space="0" w:color="auto"/>
        <w:left w:val="none" w:sz="0" w:space="0" w:color="auto"/>
        <w:bottom w:val="none" w:sz="0" w:space="0" w:color="auto"/>
        <w:right w:val="none" w:sz="0" w:space="0" w:color="auto"/>
      </w:divBdr>
    </w:div>
    <w:div w:id="260794260">
      <w:bodyDiv w:val="1"/>
      <w:marLeft w:val="0"/>
      <w:marRight w:val="0"/>
      <w:marTop w:val="0"/>
      <w:marBottom w:val="0"/>
      <w:divBdr>
        <w:top w:val="none" w:sz="0" w:space="0" w:color="auto"/>
        <w:left w:val="none" w:sz="0" w:space="0" w:color="auto"/>
        <w:bottom w:val="none" w:sz="0" w:space="0" w:color="auto"/>
        <w:right w:val="none" w:sz="0" w:space="0" w:color="auto"/>
      </w:divBdr>
    </w:div>
    <w:div w:id="266431347">
      <w:bodyDiv w:val="1"/>
      <w:marLeft w:val="0"/>
      <w:marRight w:val="0"/>
      <w:marTop w:val="0"/>
      <w:marBottom w:val="0"/>
      <w:divBdr>
        <w:top w:val="none" w:sz="0" w:space="0" w:color="auto"/>
        <w:left w:val="none" w:sz="0" w:space="0" w:color="auto"/>
        <w:bottom w:val="none" w:sz="0" w:space="0" w:color="auto"/>
        <w:right w:val="none" w:sz="0" w:space="0" w:color="auto"/>
      </w:divBdr>
    </w:div>
    <w:div w:id="277221913">
      <w:bodyDiv w:val="1"/>
      <w:marLeft w:val="0"/>
      <w:marRight w:val="0"/>
      <w:marTop w:val="0"/>
      <w:marBottom w:val="0"/>
      <w:divBdr>
        <w:top w:val="none" w:sz="0" w:space="0" w:color="auto"/>
        <w:left w:val="none" w:sz="0" w:space="0" w:color="auto"/>
        <w:bottom w:val="none" w:sz="0" w:space="0" w:color="auto"/>
        <w:right w:val="none" w:sz="0" w:space="0" w:color="auto"/>
      </w:divBdr>
    </w:div>
    <w:div w:id="289938273">
      <w:bodyDiv w:val="1"/>
      <w:marLeft w:val="0"/>
      <w:marRight w:val="0"/>
      <w:marTop w:val="0"/>
      <w:marBottom w:val="0"/>
      <w:divBdr>
        <w:top w:val="none" w:sz="0" w:space="0" w:color="auto"/>
        <w:left w:val="none" w:sz="0" w:space="0" w:color="auto"/>
        <w:bottom w:val="none" w:sz="0" w:space="0" w:color="auto"/>
        <w:right w:val="none" w:sz="0" w:space="0" w:color="auto"/>
      </w:divBdr>
    </w:div>
    <w:div w:id="325206228">
      <w:bodyDiv w:val="1"/>
      <w:marLeft w:val="0"/>
      <w:marRight w:val="0"/>
      <w:marTop w:val="0"/>
      <w:marBottom w:val="0"/>
      <w:divBdr>
        <w:top w:val="none" w:sz="0" w:space="0" w:color="auto"/>
        <w:left w:val="none" w:sz="0" w:space="0" w:color="auto"/>
        <w:bottom w:val="none" w:sz="0" w:space="0" w:color="auto"/>
        <w:right w:val="none" w:sz="0" w:space="0" w:color="auto"/>
      </w:divBdr>
    </w:div>
    <w:div w:id="326714918">
      <w:bodyDiv w:val="1"/>
      <w:marLeft w:val="0"/>
      <w:marRight w:val="0"/>
      <w:marTop w:val="0"/>
      <w:marBottom w:val="0"/>
      <w:divBdr>
        <w:top w:val="none" w:sz="0" w:space="0" w:color="auto"/>
        <w:left w:val="none" w:sz="0" w:space="0" w:color="auto"/>
        <w:bottom w:val="none" w:sz="0" w:space="0" w:color="auto"/>
        <w:right w:val="none" w:sz="0" w:space="0" w:color="auto"/>
      </w:divBdr>
    </w:div>
    <w:div w:id="332344663">
      <w:bodyDiv w:val="1"/>
      <w:marLeft w:val="0"/>
      <w:marRight w:val="0"/>
      <w:marTop w:val="0"/>
      <w:marBottom w:val="0"/>
      <w:divBdr>
        <w:top w:val="none" w:sz="0" w:space="0" w:color="auto"/>
        <w:left w:val="none" w:sz="0" w:space="0" w:color="auto"/>
        <w:bottom w:val="none" w:sz="0" w:space="0" w:color="auto"/>
        <w:right w:val="none" w:sz="0" w:space="0" w:color="auto"/>
      </w:divBdr>
    </w:div>
    <w:div w:id="342782877">
      <w:bodyDiv w:val="1"/>
      <w:marLeft w:val="0"/>
      <w:marRight w:val="0"/>
      <w:marTop w:val="0"/>
      <w:marBottom w:val="0"/>
      <w:divBdr>
        <w:top w:val="none" w:sz="0" w:space="0" w:color="auto"/>
        <w:left w:val="none" w:sz="0" w:space="0" w:color="auto"/>
        <w:bottom w:val="none" w:sz="0" w:space="0" w:color="auto"/>
        <w:right w:val="none" w:sz="0" w:space="0" w:color="auto"/>
      </w:divBdr>
    </w:div>
    <w:div w:id="345598959">
      <w:bodyDiv w:val="1"/>
      <w:marLeft w:val="0"/>
      <w:marRight w:val="0"/>
      <w:marTop w:val="0"/>
      <w:marBottom w:val="0"/>
      <w:divBdr>
        <w:top w:val="none" w:sz="0" w:space="0" w:color="auto"/>
        <w:left w:val="none" w:sz="0" w:space="0" w:color="auto"/>
        <w:bottom w:val="none" w:sz="0" w:space="0" w:color="auto"/>
        <w:right w:val="none" w:sz="0" w:space="0" w:color="auto"/>
      </w:divBdr>
    </w:div>
    <w:div w:id="357464836">
      <w:bodyDiv w:val="1"/>
      <w:marLeft w:val="0"/>
      <w:marRight w:val="0"/>
      <w:marTop w:val="0"/>
      <w:marBottom w:val="0"/>
      <w:divBdr>
        <w:top w:val="none" w:sz="0" w:space="0" w:color="auto"/>
        <w:left w:val="none" w:sz="0" w:space="0" w:color="auto"/>
        <w:bottom w:val="none" w:sz="0" w:space="0" w:color="auto"/>
        <w:right w:val="none" w:sz="0" w:space="0" w:color="auto"/>
      </w:divBdr>
    </w:div>
    <w:div w:id="371272946">
      <w:bodyDiv w:val="1"/>
      <w:marLeft w:val="0"/>
      <w:marRight w:val="0"/>
      <w:marTop w:val="0"/>
      <w:marBottom w:val="0"/>
      <w:divBdr>
        <w:top w:val="none" w:sz="0" w:space="0" w:color="auto"/>
        <w:left w:val="none" w:sz="0" w:space="0" w:color="auto"/>
        <w:bottom w:val="none" w:sz="0" w:space="0" w:color="auto"/>
        <w:right w:val="none" w:sz="0" w:space="0" w:color="auto"/>
      </w:divBdr>
    </w:div>
    <w:div w:id="425463235">
      <w:bodyDiv w:val="1"/>
      <w:marLeft w:val="0"/>
      <w:marRight w:val="0"/>
      <w:marTop w:val="0"/>
      <w:marBottom w:val="0"/>
      <w:divBdr>
        <w:top w:val="none" w:sz="0" w:space="0" w:color="auto"/>
        <w:left w:val="none" w:sz="0" w:space="0" w:color="auto"/>
        <w:bottom w:val="none" w:sz="0" w:space="0" w:color="auto"/>
        <w:right w:val="none" w:sz="0" w:space="0" w:color="auto"/>
      </w:divBdr>
    </w:div>
    <w:div w:id="426852186">
      <w:bodyDiv w:val="1"/>
      <w:marLeft w:val="0"/>
      <w:marRight w:val="0"/>
      <w:marTop w:val="0"/>
      <w:marBottom w:val="0"/>
      <w:divBdr>
        <w:top w:val="none" w:sz="0" w:space="0" w:color="auto"/>
        <w:left w:val="none" w:sz="0" w:space="0" w:color="auto"/>
        <w:bottom w:val="none" w:sz="0" w:space="0" w:color="auto"/>
        <w:right w:val="none" w:sz="0" w:space="0" w:color="auto"/>
      </w:divBdr>
    </w:div>
    <w:div w:id="429618061">
      <w:bodyDiv w:val="1"/>
      <w:marLeft w:val="0"/>
      <w:marRight w:val="0"/>
      <w:marTop w:val="0"/>
      <w:marBottom w:val="0"/>
      <w:divBdr>
        <w:top w:val="none" w:sz="0" w:space="0" w:color="auto"/>
        <w:left w:val="none" w:sz="0" w:space="0" w:color="auto"/>
        <w:bottom w:val="none" w:sz="0" w:space="0" w:color="auto"/>
        <w:right w:val="none" w:sz="0" w:space="0" w:color="auto"/>
      </w:divBdr>
    </w:div>
    <w:div w:id="437912171">
      <w:bodyDiv w:val="1"/>
      <w:marLeft w:val="0"/>
      <w:marRight w:val="0"/>
      <w:marTop w:val="0"/>
      <w:marBottom w:val="0"/>
      <w:divBdr>
        <w:top w:val="none" w:sz="0" w:space="0" w:color="auto"/>
        <w:left w:val="none" w:sz="0" w:space="0" w:color="auto"/>
        <w:bottom w:val="none" w:sz="0" w:space="0" w:color="auto"/>
        <w:right w:val="none" w:sz="0" w:space="0" w:color="auto"/>
      </w:divBdr>
    </w:div>
    <w:div w:id="440495294">
      <w:bodyDiv w:val="1"/>
      <w:marLeft w:val="0"/>
      <w:marRight w:val="0"/>
      <w:marTop w:val="0"/>
      <w:marBottom w:val="0"/>
      <w:divBdr>
        <w:top w:val="none" w:sz="0" w:space="0" w:color="auto"/>
        <w:left w:val="none" w:sz="0" w:space="0" w:color="auto"/>
        <w:bottom w:val="none" w:sz="0" w:space="0" w:color="auto"/>
        <w:right w:val="none" w:sz="0" w:space="0" w:color="auto"/>
      </w:divBdr>
    </w:div>
    <w:div w:id="453134710">
      <w:bodyDiv w:val="1"/>
      <w:marLeft w:val="0"/>
      <w:marRight w:val="0"/>
      <w:marTop w:val="0"/>
      <w:marBottom w:val="0"/>
      <w:divBdr>
        <w:top w:val="none" w:sz="0" w:space="0" w:color="auto"/>
        <w:left w:val="none" w:sz="0" w:space="0" w:color="auto"/>
        <w:bottom w:val="none" w:sz="0" w:space="0" w:color="auto"/>
        <w:right w:val="none" w:sz="0" w:space="0" w:color="auto"/>
      </w:divBdr>
    </w:div>
    <w:div w:id="501163033">
      <w:bodyDiv w:val="1"/>
      <w:marLeft w:val="0"/>
      <w:marRight w:val="0"/>
      <w:marTop w:val="0"/>
      <w:marBottom w:val="0"/>
      <w:divBdr>
        <w:top w:val="none" w:sz="0" w:space="0" w:color="auto"/>
        <w:left w:val="none" w:sz="0" w:space="0" w:color="auto"/>
        <w:bottom w:val="none" w:sz="0" w:space="0" w:color="auto"/>
        <w:right w:val="none" w:sz="0" w:space="0" w:color="auto"/>
      </w:divBdr>
    </w:div>
    <w:div w:id="504172294">
      <w:bodyDiv w:val="1"/>
      <w:marLeft w:val="0"/>
      <w:marRight w:val="0"/>
      <w:marTop w:val="0"/>
      <w:marBottom w:val="0"/>
      <w:divBdr>
        <w:top w:val="none" w:sz="0" w:space="0" w:color="auto"/>
        <w:left w:val="none" w:sz="0" w:space="0" w:color="auto"/>
        <w:bottom w:val="none" w:sz="0" w:space="0" w:color="auto"/>
        <w:right w:val="none" w:sz="0" w:space="0" w:color="auto"/>
      </w:divBdr>
    </w:div>
    <w:div w:id="520627386">
      <w:bodyDiv w:val="1"/>
      <w:marLeft w:val="0"/>
      <w:marRight w:val="0"/>
      <w:marTop w:val="0"/>
      <w:marBottom w:val="0"/>
      <w:divBdr>
        <w:top w:val="none" w:sz="0" w:space="0" w:color="auto"/>
        <w:left w:val="none" w:sz="0" w:space="0" w:color="auto"/>
        <w:bottom w:val="none" w:sz="0" w:space="0" w:color="auto"/>
        <w:right w:val="none" w:sz="0" w:space="0" w:color="auto"/>
      </w:divBdr>
    </w:div>
    <w:div w:id="553004669">
      <w:bodyDiv w:val="1"/>
      <w:marLeft w:val="0"/>
      <w:marRight w:val="0"/>
      <w:marTop w:val="0"/>
      <w:marBottom w:val="0"/>
      <w:divBdr>
        <w:top w:val="none" w:sz="0" w:space="0" w:color="auto"/>
        <w:left w:val="none" w:sz="0" w:space="0" w:color="auto"/>
        <w:bottom w:val="none" w:sz="0" w:space="0" w:color="auto"/>
        <w:right w:val="none" w:sz="0" w:space="0" w:color="auto"/>
      </w:divBdr>
    </w:div>
    <w:div w:id="567543237">
      <w:bodyDiv w:val="1"/>
      <w:marLeft w:val="0"/>
      <w:marRight w:val="0"/>
      <w:marTop w:val="0"/>
      <w:marBottom w:val="0"/>
      <w:divBdr>
        <w:top w:val="none" w:sz="0" w:space="0" w:color="auto"/>
        <w:left w:val="none" w:sz="0" w:space="0" w:color="auto"/>
        <w:bottom w:val="none" w:sz="0" w:space="0" w:color="auto"/>
        <w:right w:val="none" w:sz="0" w:space="0" w:color="auto"/>
      </w:divBdr>
    </w:div>
    <w:div w:id="567686398">
      <w:bodyDiv w:val="1"/>
      <w:marLeft w:val="0"/>
      <w:marRight w:val="0"/>
      <w:marTop w:val="0"/>
      <w:marBottom w:val="0"/>
      <w:divBdr>
        <w:top w:val="none" w:sz="0" w:space="0" w:color="auto"/>
        <w:left w:val="none" w:sz="0" w:space="0" w:color="auto"/>
        <w:bottom w:val="none" w:sz="0" w:space="0" w:color="auto"/>
        <w:right w:val="none" w:sz="0" w:space="0" w:color="auto"/>
      </w:divBdr>
    </w:div>
    <w:div w:id="570044910">
      <w:bodyDiv w:val="1"/>
      <w:marLeft w:val="0"/>
      <w:marRight w:val="0"/>
      <w:marTop w:val="0"/>
      <w:marBottom w:val="0"/>
      <w:divBdr>
        <w:top w:val="none" w:sz="0" w:space="0" w:color="auto"/>
        <w:left w:val="none" w:sz="0" w:space="0" w:color="auto"/>
        <w:bottom w:val="none" w:sz="0" w:space="0" w:color="auto"/>
        <w:right w:val="none" w:sz="0" w:space="0" w:color="auto"/>
      </w:divBdr>
    </w:div>
    <w:div w:id="573510332">
      <w:bodyDiv w:val="1"/>
      <w:marLeft w:val="0"/>
      <w:marRight w:val="0"/>
      <w:marTop w:val="0"/>
      <w:marBottom w:val="0"/>
      <w:divBdr>
        <w:top w:val="none" w:sz="0" w:space="0" w:color="auto"/>
        <w:left w:val="none" w:sz="0" w:space="0" w:color="auto"/>
        <w:bottom w:val="none" w:sz="0" w:space="0" w:color="auto"/>
        <w:right w:val="none" w:sz="0" w:space="0" w:color="auto"/>
      </w:divBdr>
    </w:div>
    <w:div w:id="583073868">
      <w:bodyDiv w:val="1"/>
      <w:marLeft w:val="0"/>
      <w:marRight w:val="0"/>
      <w:marTop w:val="0"/>
      <w:marBottom w:val="0"/>
      <w:divBdr>
        <w:top w:val="none" w:sz="0" w:space="0" w:color="auto"/>
        <w:left w:val="none" w:sz="0" w:space="0" w:color="auto"/>
        <w:bottom w:val="none" w:sz="0" w:space="0" w:color="auto"/>
        <w:right w:val="none" w:sz="0" w:space="0" w:color="auto"/>
      </w:divBdr>
    </w:div>
    <w:div w:id="604000128">
      <w:bodyDiv w:val="1"/>
      <w:marLeft w:val="0"/>
      <w:marRight w:val="0"/>
      <w:marTop w:val="0"/>
      <w:marBottom w:val="0"/>
      <w:divBdr>
        <w:top w:val="none" w:sz="0" w:space="0" w:color="auto"/>
        <w:left w:val="none" w:sz="0" w:space="0" w:color="auto"/>
        <w:bottom w:val="none" w:sz="0" w:space="0" w:color="auto"/>
        <w:right w:val="none" w:sz="0" w:space="0" w:color="auto"/>
      </w:divBdr>
    </w:div>
    <w:div w:id="615869726">
      <w:bodyDiv w:val="1"/>
      <w:marLeft w:val="0"/>
      <w:marRight w:val="0"/>
      <w:marTop w:val="0"/>
      <w:marBottom w:val="0"/>
      <w:divBdr>
        <w:top w:val="none" w:sz="0" w:space="0" w:color="auto"/>
        <w:left w:val="none" w:sz="0" w:space="0" w:color="auto"/>
        <w:bottom w:val="none" w:sz="0" w:space="0" w:color="auto"/>
        <w:right w:val="none" w:sz="0" w:space="0" w:color="auto"/>
      </w:divBdr>
    </w:div>
    <w:div w:id="619605667">
      <w:bodyDiv w:val="1"/>
      <w:marLeft w:val="0"/>
      <w:marRight w:val="0"/>
      <w:marTop w:val="0"/>
      <w:marBottom w:val="0"/>
      <w:divBdr>
        <w:top w:val="none" w:sz="0" w:space="0" w:color="auto"/>
        <w:left w:val="none" w:sz="0" w:space="0" w:color="auto"/>
        <w:bottom w:val="none" w:sz="0" w:space="0" w:color="auto"/>
        <w:right w:val="none" w:sz="0" w:space="0" w:color="auto"/>
      </w:divBdr>
    </w:div>
    <w:div w:id="622658961">
      <w:bodyDiv w:val="1"/>
      <w:marLeft w:val="0"/>
      <w:marRight w:val="0"/>
      <w:marTop w:val="0"/>
      <w:marBottom w:val="0"/>
      <w:divBdr>
        <w:top w:val="none" w:sz="0" w:space="0" w:color="auto"/>
        <w:left w:val="none" w:sz="0" w:space="0" w:color="auto"/>
        <w:bottom w:val="none" w:sz="0" w:space="0" w:color="auto"/>
        <w:right w:val="none" w:sz="0" w:space="0" w:color="auto"/>
      </w:divBdr>
    </w:div>
    <w:div w:id="631904963">
      <w:bodyDiv w:val="1"/>
      <w:marLeft w:val="0"/>
      <w:marRight w:val="0"/>
      <w:marTop w:val="0"/>
      <w:marBottom w:val="0"/>
      <w:divBdr>
        <w:top w:val="none" w:sz="0" w:space="0" w:color="auto"/>
        <w:left w:val="none" w:sz="0" w:space="0" w:color="auto"/>
        <w:bottom w:val="none" w:sz="0" w:space="0" w:color="auto"/>
        <w:right w:val="none" w:sz="0" w:space="0" w:color="auto"/>
      </w:divBdr>
    </w:div>
    <w:div w:id="648443452">
      <w:bodyDiv w:val="1"/>
      <w:marLeft w:val="0"/>
      <w:marRight w:val="0"/>
      <w:marTop w:val="0"/>
      <w:marBottom w:val="0"/>
      <w:divBdr>
        <w:top w:val="none" w:sz="0" w:space="0" w:color="auto"/>
        <w:left w:val="none" w:sz="0" w:space="0" w:color="auto"/>
        <w:bottom w:val="none" w:sz="0" w:space="0" w:color="auto"/>
        <w:right w:val="none" w:sz="0" w:space="0" w:color="auto"/>
      </w:divBdr>
    </w:div>
    <w:div w:id="666596638">
      <w:bodyDiv w:val="1"/>
      <w:marLeft w:val="0"/>
      <w:marRight w:val="0"/>
      <w:marTop w:val="0"/>
      <w:marBottom w:val="0"/>
      <w:divBdr>
        <w:top w:val="none" w:sz="0" w:space="0" w:color="auto"/>
        <w:left w:val="none" w:sz="0" w:space="0" w:color="auto"/>
        <w:bottom w:val="none" w:sz="0" w:space="0" w:color="auto"/>
        <w:right w:val="none" w:sz="0" w:space="0" w:color="auto"/>
      </w:divBdr>
    </w:div>
    <w:div w:id="673998758">
      <w:bodyDiv w:val="1"/>
      <w:marLeft w:val="0"/>
      <w:marRight w:val="0"/>
      <w:marTop w:val="0"/>
      <w:marBottom w:val="0"/>
      <w:divBdr>
        <w:top w:val="none" w:sz="0" w:space="0" w:color="auto"/>
        <w:left w:val="none" w:sz="0" w:space="0" w:color="auto"/>
        <w:bottom w:val="none" w:sz="0" w:space="0" w:color="auto"/>
        <w:right w:val="none" w:sz="0" w:space="0" w:color="auto"/>
      </w:divBdr>
    </w:div>
    <w:div w:id="684408487">
      <w:bodyDiv w:val="1"/>
      <w:marLeft w:val="0"/>
      <w:marRight w:val="0"/>
      <w:marTop w:val="0"/>
      <w:marBottom w:val="0"/>
      <w:divBdr>
        <w:top w:val="none" w:sz="0" w:space="0" w:color="auto"/>
        <w:left w:val="none" w:sz="0" w:space="0" w:color="auto"/>
        <w:bottom w:val="none" w:sz="0" w:space="0" w:color="auto"/>
        <w:right w:val="none" w:sz="0" w:space="0" w:color="auto"/>
      </w:divBdr>
    </w:div>
    <w:div w:id="686370628">
      <w:bodyDiv w:val="1"/>
      <w:marLeft w:val="0"/>
      <w:marRight w:val="0"/>
      <w:marTop w:val="0"/>
      <w:marBottom w:val="0"/>
      <w:divBdr>
        <w:top w:val="none" w:sz="0" w:space="0" w:color="auto"/>
        <w:left w:val="none" w:sz="0" w:space="0" w:color="auto"/>
        <w:bottom w:val="none" w:sz="0" w:space="0" w:color="auto"/>
        <w:right w:val="none" w:sz="0" w:space="0" w:color="auto"/>
      </w:divBdr>
    </w:div>
    <w:div w:id="699475441">
      <w:bodyDiv w:val="1"/>
      <w:marLeft w:val="0"/>
      <w:marRight w:val="0"/>
      <w:marTop w:val="0"/>
      <w:marBottom w:val="0"/>
      <w:divBdr>
        <w:top w:val="none" w:sz="0" w:space="0" w:color="auto"/>
        <w:left w:val="none" w:sz="0" w:space="0" w:color="auto"/>
        <w:bottom w:val="none" w:sz="0" w:space="0" w:color="auto"/>
        <w:right w:val="none" w:sz="0" w:space="0" w:color="auto"/>
      </w:divBdr>
    </w:div>
    <w:div w:id="717508162">
      <w:bodyDiv w:val="1"/>
      <w:marLeft w:val="0"/>
      <w:marRight w:val="0"/>
      <w:marTop w:val="0"/>
      <w:marBottom w:val="0"/>
      <w:divBdr>
        <w:top w:val="none" w:sz="0" w:space="0" w:color="auto"/>
        <w:left w:val="none" w:sz="0" w:space="0" w:color="auto"/>
        <w:bottom w:val="none" w:sz="0" w:space="0" w:color="auto"/>
        <w:right w:val="none" w:sz="0" w:space="0" w:color="auto"/>
      </w:divBdr>
    </w:div>
    <w:div w:id="725110807">
      <w:bodyDiv w:val="1"/>
      <w:marLeft w:val="0"/>
      <w:marRight w:val="0"/>
      <w:marTop w:val="0"/>
      <w:marBottom w:val="0"/>
      <w:divBdr>
        <w:top w:val="none" w:sz="0" w:space="0" w:color="auto"/>
        <w:left w:val="none" w:sz="0" w:space="0" w:color="auto"/>
        <w:bottom w:val="none" w:sz="0" w:space="0" w:color="auto"/>
        <w:right w:val="none" w:sz="0" w:space="0" w:color="auto"/>
      </w:divBdr>
    </w:div>
    <w:div w:id="727611628">
      <w:bodyDiv w:val="1"/>
      <w:marLeft w:val="0"/>
      <w:marRight w:val="0"/>
      <w:marTop w:val="0"/>
      <w:marBottom w:val="0"/>
      <w:divBdr>
        <w:top w:val="none" w:sz="0" w:space="0" w:color="auto"/>
        <w:left w:val="none" w:sz="0" w:space="0" w:color="auto"/>
        <w:bottom w:val="none" w:sz="0" w:space="0" w:color="auto"/>
        <w:right w:val="none" w:sz="0" w:space="0" w:color="auto"/>
      </w:divBdr>
    </w:div>
    <w:div w:id="732238975">
      <w:bodyDiv w:val="1"/>
      <w:marLeft w:val="0"/>
      <w:marRight w:val="0"/>
      <w:marTop w:val="0"/>
      <w:marBottom w:val="0"/>
      <w:divBdr>
        <w:top w:val="none" w:sz="0" w:space="0" w:color="auto"/>
        <w:left w:val="none" w:sz="0" w:space="0" w:color="auto"/>
        <w:bottom w:val="none" w:sz="0" w:space="0" w:color="auto"/>
        <w:right w:val="none" w:sz="0" w:space="0" w:color="auto"/>
      </w:divBdr>
    </w:div>
    <w:div w:id="737090988">
      <w:bodyDiv w:val="1"/>
      <w:marLeft w:val="0"/>
      <w:marRight w:val="0"/>
      <w:marTop w:val="0"/>
      <w:marBottom w:val="0"/>
      <w:divBdr>
        <w:top w:val="none" w:sz="0" w:space="0" w:color="auto"/>
        <w:left w:val="none" w:sz="0" w:space="0" w:color="auto"/>
        <w:bottom w:val="none" w:sz="0" w:space="0" w:color="auto"/>
        <w:right w:val="none" w:sz="0" w:space="0" w:color="auto"/>
      </w:divBdr>
    </w:div>
    <w:div w:id="741752173">
      <w:bodyDiv w:val="1"/>
      <w:marLeft w:val="0"/>
      <w:marRight w:val="0"/>
      <w:marTop w:val="0"/>
      <w:marBottom w:val="0"/>
      <w:divBdr>
        <w:top w:val="none" w:sz="0" w:space="0" w:color="auto"/>
        <w:left w:val="none" w:sz="0" w:space="0" w:color="auto"/>
        <w:bottom w:val="none" w:sz="0" w:space="0" w:color="auto"/>
        <w:right w:val="none" w:sz="0" w:space="0" w:color="auto"/>
      </w:divBdr>
    </w:div>
    <w:div w:id="794297350">
      <w:bodyDiv w:val="1"/>
      <w:marLeft w:val="0"/>
      <w:marRight w:val="0"/>
      <w:marTop w:val="0"/>
      <w:marBottom w:val="0"/>
      <w:divBdr>
        <w:top w:val="none" w:sz="0" w:space="0" w:color="auto"/>
        <w:left w:val="none" w:sz="0" w:space="0" w:color="auto"/>
        <w:bottom w:val="none" w:sz="0" w:space="0" w:color="auto"/>
        <w:right w:val="none" w:sz="0" w:space="0" w:color="auto"/>
      </w:divBdr>
    </w:div>
    <w:div w:id="818612190">
      <w:bodyDiv w:val="1"/>
      <w:marLeft w:val="0"/>
      <w:marRight w:val="0"/>
      <w:marTop w:val="0"/>
      <w:marBottom w:val="0"/>
      <w:divBdr>
        <w:top w:val="none" w:sz="0" w:space="0" w:color="auto"/>
        <w:left w:val="none" w:sz="0" w:space="0" w:color="auto"/>
        <w:bottom w:val="none" w:sz="0" w:space="0" w:color="auto"/>
        <w:right w:val="none" w:sz="0" w:space="0" w:color="auto"/>
      </w:divBdr>
    </w:div>
    <w:div w:id="824473439">
      <w:bodyDiv w:val="1"/>
      <w:marLeft w:val="0"/>
      <w:marRight w:val="0"/>
      <w:marTop w:val="0"/>
      <w:marBottom w:val="0"/>
      <w:divBdr>
        <w:top w:val="none" w:sz="0" w:space="0" w:color="auto"/>
        <w:left w:val="none" w:sz="0" w:space="0" w:color="auto"/>
        <w:bottom w:val="none" w:sz="0" w:space="0" w:color="auto"/>
        <w:right w:val="none" w:sz="0" w:space="0" w:color="auto"/>
      </w:divBdr>
    </w:div>
    <w:div w:id="827135028">
      <w:bodyDiv w:val="1"/>
      <w:marLeft w:val="0"/>
      <w:marRight w:val="0"/>
      <w:marTop w:val="0"/>
      <w:marBottom w:val="0"/>
      <w:divBdr>
        <w:top w:val="none" w:sz="0" w:space="0" w:color="auto"/>
        <w:left w:val="none" w:sz="0" w:space="0" w:color="auto"/>
        <w:bottom w:val="none" w:sz="0" w:space="0" w:color="auto"/>
        <w:right w:val="none" w:sz="0" w:space="0" w:color="auto"/>
      </w:divBdr>
    </w:div>
    <w:div w:id="848102691">
      <w:bodyDiv w:val="1"/>
      <w:marLeft w:val="0"/>
      <w:marRight w:val="0"/>
      <w:marTop w:val="0"/>
      <w:marBottom w:val="0"/>
      <w:divBdr>
        <w:top w:val="none" w:sz="0" w:space="0" w:color="auto"/>
        <w:left w:val="none" w:sz="0" w:space="0" w:color="auto"/>
        <w:bottom w:val="none" w:sz="0" w:space="0" w:color="auto"/>
        <w:right w:val="none" w:sz="0" w:space="0" w:color="auto"/>
      </w:divBdr>
    </w:div>
    <w:div w:id="857542941">
      <w:bodyDiv w:val="1"/>
      <w:marLeft w:val="0"/>
      <w:marRight w:val="0"/>
      <w:marTop w:val="0"/>
      <w:marBottom w:val="0"/>
      <w:divBdr>
        <w:top w:val="none" w:sz="0" w:space="0" w:color="auto"/>
        <w:left w:val="none" w:sz="0" w:space="0" w:color="auto"/>
        <w:bottom w:val="none" w:sz="0" w:space="0" w:color="auto"/>
        <w:right w:val="none" w:sz="0" w:space="0" w:color="auto"/>
      </w:divBdr>
    </w:div>
    <w:div w:id="861361590">
      <w:bodyDiv w:val="1"/>
      <w:marLeft w:val="0"/>
      <w:marRight w:val="0"/>
      <w:marTop w:val="0"/>
      <w:marBottom w:val="0"/>
      <w:divBdr>
        <w:top w:val="none" w:sz="0" w:space="0" w:color="auto"/>
        <w:left w:val="none" w:sz="0" w:space="0" w:color="auto"/>
        <w:bottom w:val="none" w:sz="0" w:space="0" w:color="auto"/>
        <w:right w:val="none" w:sz="0" w:space="0" w:color="auto"/>
      </w:divBdr>
    </w:div>
    <w:div w:id="881673169">
      <w:bodyDiv w:val="1"/>
      <w:marLeft w:val="0"/>
      <w:marRight w:val="0"/>
      <w:marTop w:val="0"/>
      <w:marBottom w:val="0"/>
      <w:divBdr>
        <w:top w:val="none" w:sz="0" w:space="0" w:color="auto"/>
        <w:left w:val="none" w:sz="0" w:space="0" w:color="auto"/>
        <w:bottom w:val="none" w:sz="0" w:space="0" w:color="auto"/>
        <w:right w:val="none" w:sz="0" w:space="0" w:color="auto"/>
      </w:divBdr>
    </w:div>
    <w:div w:id="887497826">
      <w:bodyDiv w:val="1"/>
      <w:marLeft w:val="0"/>
      <w:marRight w:val="0"/>
      <w:marTop w:val="0"/>
      <w:marBottom w:val="0"/>
      <w:divBdr>
        <w:top w:val="none" w:sz="0" w:space="0" w:color="auto"/>
        <w:left w:val="none" w:sz="0" w:space="0" w:color="auto"/>
        <w:bottom w:val="none" w:sz="0" w:space="0" w:color="auto"/>
        <w:right w:val="none" w:sz="0" w:space="0" w:color="auto"/>
      </w:divBdr>
    </w:div>
    <w:div w:id="901596409">
      <w:bodyDiv w:val="1"/>
      <w:marLeft w:val="0"/>
      <w:marRight w:val="0"/>
      <w:marTop w:val="0"/>
      <w:marBottom w:val="0"/>
      <w:divBdr>
        <w:top w:val="none" w:sz="0" w:space="0" w:color="auto"/>
        <w:left w:val="none" w:sz="0" w:space="0" w:color="auto"/>
        <w:bottom w:val="none" w:sz="0" w:space="0" w:color="auto"/>
        <w:right w:val="none" w:sz="0" w:space="0" w:color="auto"/>
      </w:divBdr>
    </w:div>
    <w:div w:id="949824034">
      <w:bodyDiv w:val="1"/>
      <w:marLeft w:val="0"/>
      <w:marRight w:val="0"/>
      <w:marTop w:val="0"/>
      <w:marBottom w:val="0"/>
      <w:divBdr>
        <w:top w:val="none" w:sz="0" w:space="0" w:color="auto"/>
        <w:left w:val="none" w:sz="0" w:space="0" w:color="auto"/>
        <w:bottom w:val="none" w:sz="0" w:space="0" w:color="auto"/>
        <w:right w:val="none" w:sz="0" w:space="0" w:color="auto"/>
      </w:divBdr>
    </w:div>
    <w:div w:id="959843246">
      <w:bodyDiv w:val="1"/>
      <w:marLeft w:val="0"/>
      <w:marRight w:val="0"/>
      <w:marTop w:val="0"/>
      <w:marBottom w:val="0"/>
      <w:divBdr>
        <w:top w:val="none" w:sz="0" w:space="0" w:color="auto"/>
        <w:left w:val="none" w:sz="0" w:space="0" w:color="auto"/>
        <w:bottom w:val="none" w:sz="0" w:space="0" w:color="auto"/>
        <w:right w:val="none" w:sz="0" w:space="0" w:color="auto"/>
      </w:divBdr>
    </w:div>
    <w:div w:id="988902294">
      <w:bodyDiv w:val="1"/>
      <w:marLeft w:val="0"/>
      <w:marRight w:val="0"/>
      <w:marTop w:val="0"/>
      <w:marBottom w:val="0"/>
      <w:divBdr>
        <w:top w:val="none" w:sz="0" w:space="0" w:color="auto"/>
        <w:left w:val="none" w:sz="0" w:space="0" w:color="auto"/>
        <w:bottom w:val="none" w:sz="0" w:space="0" w:color="auto"/>
        <w:right w:val="none" w:sz="0" w:space="0" w:color="auto"/>
      </w:divBdr>
    </w:div>
    <w:div w:id="1015233314">
      <w:bodyDiv w:val="1"/>
      <w:marLeft w:val="0"/>
      <w:marRight w:val="0"/>
      <w:marTop w:val="0"/>
      <w:marBottom w:val="0"/>
      <w:divBdr>
        <w:top w:val="none" w:sz="0" w:space="0" w:color="auto"/>
        <w:left w:val="none" w:sz="0" w:space="0" w:color="auto"/>
        <w:bottom w:val="none" w:sz="0" w:space="0" w:color="auto"/>
        <w:right w:val="none" w:sz="0" w:space="0" w:color="auto"/>
      </w:divBdr>
    </w:div>
    <w:div w:id="1016347321">
      <w:bodyDiv w:val="1"/>
      <w:marLeft w:val="0"/>
      <w:marRight w:val="0"/>
      <w:marTop w:val="0"/>
      <w:marBottom w:val="0"/>
      <w:divBdr>
        <w:top w:val="none" w:sz="0" w:space="0" w:color="auto"/>
        <w:left w:val="none" w:sz="0" w:space="0" w:color="auto"/>
        <w:bottom w:val="none" w:sz="0" w:space="0" w:color="auto"/>
        <w:right w:val="none" w:sz="0" w:space="0" w:color="auto"/>
      </w:divBdr>
    </w:div>
    <w:div w:id="1042099090">
      <w:bodyDiv w:val="1"/>
      <w:marLeft w:val="0"/>
      <w:marRight w:val="0"/>
      <w:marTop w:val="0"/>
      <w:marBottom w:val="0"/>
      <w:divBdr>
        <w:top w:val="none" w:sz="0" w:space="0" w:color="auto"/>
        <w:left w:val="none" w:sz="0" w:space="0" w:color="auto"/>
        <w:bottom w:val="none" w:sz="0" w:space="0" w:color="auto"/>
        <w:right w:val="none" w:sz="0" w:space="0" w:color="auto"/>
      </w:divBdr>
    </w:div>
    <w:div w:id="1075325450">
      <w:bodyDiv w:val="1"/>
      <w:marLeft w:val="0"/>
      <w:marRight w:val="0"/>
      <w:marTop w:val="0"/>
      <w:marBottom w:val="0"/>
      <w:divBdr>
        <w:top w:val="none" w:sz="0" w:space="0" w:color="auto"/>
        <w:left w:val="none" w:sz="0" w:space="0" w:color="auto"/>
        <w:bottom w:val="none" w:sz="0" w:space="0" w:color="auto"/>
        <w:right w:val="none" w:sz="0" w:space="0" w:color="auto"/>
      </w:divBdr>
    </w:div>
    <w:div w:id="1099368744">
      <w:bodyDiv w:val="1"/>
      <w:marLeft w:val="0"/>
      <w:marRight w:val="0"/>
      <w:marTop w:val="0"/>
      <w:marBottom w:val="0"/>
      <w:divBdr>
        <w:top w:val="none" w:sz="0" w:space="0" w:color="auto"/>
        <w:left w:val="none" w:sz="0" w:space="0" w:color="auto"/>
        <w:bottom w:val="none" w:sz="0" w:space="0" w:color="auto"/>
        <w:right w:val="none" w:sz="0" w:space="0" w:color="auto"/>
      </w:divBdr>
    </w:div>
    <w:div w:id="1108619717">
      <w:bodyDiv w:val="1"/>
      <w:marLeft w:val="0"/>
      <w:marRight w:val="0"/>
      <w:marTop w:val="0"/>
      <w:marBottom w:val="0"/>
      <w:divBdr>
        <w:top w:val="none" w:sz="0" w:space="0" w:color="auto"/>
        <w:left w:val="none" w:sz="0" w:space="0" w:color="auto"/>
        <w:bottom w:val="none" w:sz="0" w:space="0" w:color="auto"/>
        <w:right w:val="none" w:sz="0" w:space="0" w:color="auto"/>
      </w:divBdr>
    </w:div>
    <w:div w:id="1117602597">
      <w:bodyDiv w:val="1"/>
      <w:marLeft w:val="0"/>
      <w:marRight w:val="0"/>
      <w:marTop w:val="0"/>
      <w:marBottom w:val="0"/>
      <w:divBdr>
        <w:top w:val="none" w:sz="0" w:space="0" w:color="auto"/>
        <w:left w:val="none" w:sz="0" w:space="0" w:color="auto"/>
        <w:bottom w:val="none" w:sz="0" w:space="0" w:color="auto"/>
        <w:right w:val="none" w:sz="0" w:space="0" w:color="auto"/>
      </w:divBdr>
    </w:div>
    <w:div w:id="1132795209">
      <w:bodyDiv w:val="1"/>
      <w:marLeft w:val="0"/>
      <w:marRight w:val="0"/>
      <w:marTop w:val="0"/>
      <w:marBottom w:val="0"/>
      <w:divBdr>
        <w:top w:val="none" w:sz="0" w:space="0" w:color="auto"/>
        <w:left w:val="none" w:sz="0" w:space="0" w:color="auto"/>
        <w:bottom w:val="none" w:sz="0" w:space="0" w:color="auto"/>
        <w:right w:val="none" w:sz="0" w:space="0" w:color="auto"/>
      </w:divBdr>
    </w:div>
    <w:div w:id="1134132750">
      <w:bodyDiv w:val="1"/>
      <w:marLeft w:val="0"/>
      <w:marRight w:val="0"/>
      <w:marTop w:val="0"/>
      <w:marBottom w:val="0"/>
      <w:divBdr>
        <w:top w:val="none" w:sz="0" w:space="0" w:color="auto"/>
        <w:left w:val="none" w:sz="0" w:space="0" w:color="auto"/>
        <w:bottom w:val="none" w:sz="0" w:space="0" w:color="auto"/>
        <w:right w:val="none" w:sz="0" w:space="0" w:color="auto"/>
      </w:divBdr>
    </w:div>
    <w:div w:id="1157453886">
      <w:bodyDiv w:val="1"/>
      <w:marLeft w:val="0"/>
      <w:marRight w:val="0"/>
      <w:marTop w:val="0"/>
      <w:marBottom w:val="0"/>
      <w:divBdr>
        <w:top w:val="none" w:sz="0" w:space="0" w:color="auto"/>
        <w:left w:val="none" w:sz="0" w:space="0" w:color="auto"/>
        <w:bottom w:val="none" w:sz="0" w:space="0" w:color="auto"/>
        <w:right w:val="none" w:sz="0" w:space="0" w:color="auto"/>
      </w:divBdr>
    </w:div>
    <w:div w:id="1168983595">
      <w:bodyDiv w:val="1"/>
      <w:marLeft w:val="0"/>
      <w:marRight w:val="0"/>
      <w:marTop w:val="0"/>
      <w:marBottom w:val="0"/>
      <w:divBdr>
        <w:top w:val="none" w:sz="0" w:space="0" w:color="auto"/>
        <w:left w:val="none" w:sz="0" w:space="0" w:color="auto"/>
        <w:bottom w:val="none" w:sz="0" w:space="0" w:color="auto"/>
        <w:right w:val="none" w:sz="0" w:space="0" w:color="auto"/>
      </w:divBdr>
    </w:div>
    <w:div w:id="1170675096">
      <w:bodyDiv w:val="1"/>
      <w:marLeft w:val="0"/>
      <w:marRight w:val="0"/>
      <w:marTop w:val="0"/>
      <w:marBottom w:val="0"/>
      <w:divBdr>
        <w:top w:val="none" w:sz="0" w:space="0" w:color="auto"/>
        <w:left w:val="none" w:sz="0" w:space="0" w:color="auto"/>
        <w:bottom w:val="none" w:sz="0" w:space="0" w:color="auto"/>
        <w:right w:val="none" w:sz="0" w:space="0" w:color="auto"/>
      </w:divBdr>
    </w:div>
    <w:div w:id="1188375516">
      <w:bodyDiv w:val="1"/>
      <w:marLeft w:val="0"/>
      <w:marRight w:val="0"/>
      <w:marTop w:val="0"/>
      <w:marBottom w:val="0"/>
      <w:divBdr>
        <w:top w:val="none" w:sz="0" w:space="0" w:color="auto"/>
        <w:left w:val="none" w:sz="0" w:space="0" w:color="auto"/>
        <w:bottom w:val="none" w:sz="0" w:space="0" w:color="auto"/>
        <w:right w:val="none" w:sz="0" w:space="0" w:color="auto"/>
      </w:divBdr>
    </w:div>
    <w:div w:id="1190610206">
      <w:bodyDiv w:val="1"/>
      <w:marLeft w:val="0"/>
      <w:marRight w:val="0"/>
      <w:marTop w:val="0"/>
      <w:marBottom w:val="0"/>
      <w:divBdr>
        <w:top w:val="none" w:sz="0" w:space="0" w:color="auto"/>
        <w:left w:val="none" w:sz="0" w:space="0" w:color="auto"/>
        <w:bottom w:val="none" w:sz="0" w:space="0" w:color="auto"/>
        <w:right w:val="none" w:sz="0" w:space="0" w:color="auto"/>
      </w:divBdr>
    </w:div>
    <w:div w:id="1196309546">
      <w:bodyDiv w:val="1"/>
      <w:marLeft w:val="0"/>
      <w:marRight w:val="0"/>
      <w:marTop w:val="0"/>
      <w:marBottom w:val="0"/>
      <w:divBdr>
        <w:top w:val="none" w:sz="0" w:space="0" w:color="auto"/>
        <w:left w:val="none" w:sz="0" w:space="0" w:color="auto"/>
        <w:bottom w:val="none" w:sz="0" w:space="0" w:color="auto"/>
        <w:right w:val="none" w:sz="0" w:space="0" w:color="auto"/>
      </w:divBdr>
    </w:div>
    <w:div w:id="1217231976">
      <w:bodyDiv w:val="1"/>
      <w:marLeft w:val="0"/>
      <w:marRight w:val="0"/>
      <w:marTop w:val="0"/>
      <w:marBottom w:val="0"/>
      <w:divBdr>
        <w:top w:val="none" w:sz="0" w:space="0" w:color="auto"/>
        <w:left w:val="none" w:sz="0" w:space="0" w:color="auto"/>
        <w:bottom w:val="none" w:sz="0" w:space="0" w:color="auto"/>
        <w:right w:val="none" w:sz="0" w:space="0" w:color="auto"/>
      </w:divBdr>
    </w:div>
    <w:div w:id="1227960225">
      <w:bodyDiv w:val="1"/>
      <w:marLeft w:val="0"/>
      <w:marRight w:val="0"/>
      <w:marTop w:val="0"/>
      <w:marBottom w:val="0"/>
      <w:divBdr>
        <w:top w:val="none" w:sz="0" w:space="0" w:color="auto"/>
        <w:left w:val="none" w:sz="0" w:space="0" w:color="auto"/>
        <w:bottom w:val="none" w:sz="0" w:space="0" w:color="auto"/>
        <w:right w:val="none" w:sz="0" w:space="0" w:color="auto"/>
      </w:divBdr>
    </w:div>
    <w:div w:id="1230576289">
      <w:bodyDiv w:val="1"/>
      <w:marLeft w:val="0"/>
      <w:marRight w:val="0"/>
      <w:marTop w:val="0"/>
      <w:marBottom w:val="0"/>
      <w:divBdr>
        <w:top w:val="none" w:sz="0" w:space="0" w:color="auto"/>
        <w:left w:val="none" w:sz="0" w:space="0" w:color="auto"/>
        <w:bottom w:val="none" w:sz="0" w:space="0" w:color="auto"/>
        <w:right w:val="none" w:sz="0" w:space="0" w:color="auto"/>
      </w:divBdr>
    </w:div>
    <w:div w:id="1243444978">
      <w:bodyDiv w:val="1"/>
      <w:marLeft w:val="0"/>
      <w:marRight w:val="0"/>
      <w:marTop w:val="0"/>
      <w:marBottom w:val="0"/>
      <w:divBdr>
        <w:top w:val="none" w:sz="0" w:space="0" w:color="auto"/>
        <w:left w:val="none" w:sz="0" w:space="0" w:color="auto"/>
        <w:bottom w:val="none" w:sz="0" w:space="0" w:color="auto"/>
        <w:right w:val="none" w:sz="0" w:space="0" w:color="auto"/>
      </w:divBdr>
    </w:div>
    <w:div w:id="1251498967">
      <w:bodyDiv w:val="1"/>
      <w:marLeft w:val="0"/>
      <w:marRight w:val="0"/>
      <w:marTop w:val="0"/>
      <w:marBottom w:val="0"/>
      <w:divBdr>
        <w:top w:val="none" w:sz="0" w:space="0" w:color="auto"/>
        <w:left w:val="none" w:sz="0" w:space="0" w:color="auto"/>
        <w:bottom w:val="none" w:sz="0" w:space="0" w:color="auto"/>
        <w:right w:val="none" w:sz="0" w:space="0" w:color="auto"/>
      </w:divBdr>
    </w:div>
    <w:div w:id="1270309194">
      <w:bodyDiv w:val="1"/>
      <w:marLeft w:val="0"/>
      <w:marRight w:val="0"/>
      <w:marTop w:val="0"/>
      <w:marBottom w:val="0"/>
      <w:divBdr>
        <w:top w:val="none" w:sz="0" w:space="0" w:color="auto"/>
        <w:left w:val="none" w:sz="0" w:space="0" w:color="auto"/>
        <w:bottom w:val="none" w:sz="0" w:space="0" w:color="auto"/>
        <w:right w:val="none" w:sz="0" w:space="0" w:color="auto"/>
      </w:divBdr>
    </w:div>
    <w:div w:id="1283919614">
      <w:bodyDiv w:val="1"/>
      <w:marLeft w:val="0"/>
      <w:marRight w:val="0"/>
      <w:marTop w:val="0"/>
      <w:marBottom w:val="0"/>
      <w:divBdr>
        <w:top w:val="none" w:sz="0" w:space="0" w:color="auto"/>
        <w:left w:val="none" w:sz="0" w:space="0" w:color="auto"/>
        <w:bottom w:val="none" w:sz="0" w:space="0" w:color="auto"/>
        <w:right w:val="none" w:sz="0" w:space="0" w:color="auto"/>
      </w:divBdr>
    </w:div>
    <w:div w:id="1284578198">
      <w:bodyDiv w:val="1"/>
      <w:marLeft w:val="0"/>
      <w:marRight w:val="0"/>
      <w:marTop w:val="0"/>
      <w:marBottom w:val="0"/>
      <w:divBdr>
        <w:top w:val="none" w:sz="0" w:space="0" w:color="auto"/>
        <w:left w:val="none" w:sz="0" w:space="0" w:color="auto"/>
        <w:bottom w:val="none" w:sz="0" w:space="0" w:color="auto"/>
        <w:right w:val="none" w:sz="0" w:space="0" w:color="auto"/>
      </w:divBdr>
    </w:div>
    <w:div w:id="1288319869">
      <w:bodyDiv w:val="1"/>
      <w:marLeft w:val="0"/>
      <w:marRight w:val="0"/>
      <w:marTop w:val="0"/>
      <w:marBottom w:val="0"/>
      <w:divBdr>
        <w:top w:val="none" w:sz="0" w:space="0" w:color="auto"/>
        <w:left w:val="none" w:sz="0" w:space="0" w:color="auto"/>
        <w:bottom w:val="none" w:sz="0" w:space="0" w:color="auto"/>
        <w:right w:val="none" w:sz="0" w:space="0" w:color="auto"/>
      </w:divBdr>
    </w:div>
    <w:div w:id="1291744624">
      <w:bodyDiv w:val="1"/>
      <w:marLeft w:val="0"/>
      <w:marRight w:val="0"/>
      <w:marTop w:val="0"/>
      <w:marBottom w:val="0"/>
      <w:divBdr>
        <w:top w:val="none" w:sz="0" w:space="0" w:color="auto"/>
        <w:left w:val="none" w:sz="0" w:space="0" w:color="auto"/>
        <w:bottom w:val="none" w:sz="0" w:space="0" w:color="auto"/>
        <w:right w:val="none" w:sz="0" w:space="0" w:color="auto"/>
      </w:divBdr>
    </w:div>
    <w:div w:id="1296644079">
      <w:bodyDiv w:val="1"/>
      <w:marLeft w:val="0"/>
      <w:marRight w:val="0"/>
      <w:marTop w:val="0"/>
      <w:marBottom w:val="0"/>
      <w:divBdr>
        <w:top w:val="none" w:sz="0" w:space="0" w:color="auto"/>
        <w:left w:val="none" w:sz="0" w:space="0" w:color="auto"/>
        <w:bottom w:val="none" w:sz="0" w:space="0" w:color="auto"/>
        <w:right w:val="none" w:sz="0" w:space="0" w:color="auto"/>
      </w:divBdr>
    </w:div>
    <w:div w:id="1323043721">
      <w:bodyDiv w:val="1"/>
      <w:marLeft w:val="0"/>
      <w:marRight w:val="0"/>
      <w:marTop w:val="0"/>
      <w:marBottom w:val="0"/>
      <w:divBdr>
        <w:top w:val="none" w:sz="0" w:space="0" w:color="auto"/>
        <w:left w:val="none" w:sz="0" w:space="0" w:color="auto"/>
        <w:bottom w:val="none" w:sz="0" w:space="0" w:color="auto"/>
        <w:right w:val="none" w:sz="0" w:space="0" w:color="auto"/>
      </w:divBdr>
    </w:div>
    <w:div w:id="1380663101">
      <w:bodyDiv w:val="1"/>
      <w:marLeft w:val="0"/>
      <w:marRight w:val="0"/>
      <w:marTop w:val="0"/>
      <w:marBottom w:val="0"/>
      <w:divBdr>
        <w:top w:val="none" w:sz="0" w:space="0" w:color="auto"/>
        <w:left w:val="none" w:sz="0" w:space="0" w:color="auto"/>
        <w:bottom w:val="none" w:sz="0" w:space="0" w:color="auto"/>
        <w:right w:val="none" w:sz="0" w:space="0" w:color="auto"/>
      </w:divBdr>
    </w:div>
    <w:div w:id="1390298103">
      <w:bodyDiv w:val="1"/>
      <w:marLeft w:val="0"/>
      <w:marRight w:val="0"/>
      <w:marTop w:val="0"/>
      <w:marBottom w:val="0"/>
      <w:divBdr>
        <w:top w:val="none" w:sz="0" w:space="0" w:color="auto"/>
        <w:left w:val="none" w:sz="0" w:space="0" w:color="auto"/>
        <w:bottom w:val="none" w:sz="0" w:space="0" w:color="auto"/>
        <w:right w:val="none" w:sz="0" w:space="0" w:color="auto"/>
      </w:divBdr>
    </w:div>
    <w:div w:id="1407917092">
      <w:bodyDiv w:val="1"/>
      <w:marLeft w:val="0"/>
      <w:marRight w:val="0"/>
      <w:marTop w:val="0"/>
      <w:marBottom w:val="0"/>
      <w:divBdr>
        <w:top w:val="none" w:sz="0" w:space="0" w:color="auto"/>
        <w:left w:val="none" w:sz="0" w:space="0" w:color="auto"/>
        <w:bottom w:val="none" w:sz="0" w:space="0" w:color="auto"/>
        <w:right w:val="none" w:sz="0" w:space="0" w:color="auto"/>
      </w:divBdr>
    </w:div>
    <w:div w:id="1463108826">
      <w:bodyDiv w:val="1"/>
      <w:marLeft w:val="0"/>
      <w:marRight w:val="0"/>
      <w:marTop w:val="0"/>
      <w:marBottom w:val="0"/>
      <w:divBdr>
        <w:top w:val="none" w:sz="0" w:space="0" w:color="auto"/>
        <w:left w:val="none" w:sz="0" w:space="0" w:color="auto"/>
        <w:bottom w:val="none" w:sz="0" w:space="0" w:color="auto"/>
        <w:right w:val="none" w:sz="0" w:space="0" w:color="auto"/>
      </w:divBdr>
    </w:div>
    <w:div w:id="1484816091">
      <w:bodyDiv w:val="1"/>
      <w:marLeft w:val="0"/>
      <w:marRight w:val="0"/>
      <w:marTop w:val="0"/>
      <w:marBottom w:val="0"/>
      <w:divBdr>
        <w:top w:val="none" w:sz="0" w:space="0" w:color="auto"/>
        <w:left w:val="none" w:sz="0" w:space="0" w:color="auto"/>
        <w:bottom w:val="none" w:sz="0" w:space="0" w:color="auto"/>
        <w:right w:val="none" w:sz="0" w:space="0" w:color="auto"/>
      </w:divBdr>
    </w:div>
    <w:div w:id="1503661360">
      <w:bodyDiv w:val="1"/>
      <w:marLeft w:val="0"/>
      <w:marRight w:val="0"/>
      <w:marTop w:val="0"/>
      <w:marBottom w:val="0"/>
      <w:divBdr>
        <w:top w:val="none" w:sz="0" w:space="0" w:color="auto"/>
        <w:left w:val="none" w:sz="0" w:space="0" w:color="auto"/>
        <w:bottom w:val="none" w:sz="0" w:space="0" w:color="auto"/>
        <w:right w:val="none" w:sz="0" w:space="0" w:color="auto"/>
      </w:divBdr>
    </w:div>
    <w:div w:id="1503738710">
      <w:bodyDiv w:val="1"/>
      <w:marLeft w:val="0"/>
      <w:marRight w:val="0"/>
      <w:marTop w:val="0"/>
      <w:marBottom w:val="0"/>
      <w:divBdr>
        <w:top w:val="none" w:sz="0" w:space="0" w:color="auto"/>
        <w:left w:val="none" w:sz="0" w:space="0" w:color="auto"/>
        <w:bottom w:val="none" w:sz="0" w:space="0" w:color="auto"/>
        <w:right w:val="none" w:sz="0" w:space="0" w:color="auto"/>
      </w:divBdr>
    </w:div>
    <w:div w:id="1522667417">
      <w:bodyDiv w:val="1"/>
      <w:marLeft w:val="0"/>
      <w:marRight w:val="0"/>
      <w:marTop w:val="0"/>
      <w:marBottom w:val="0"/>
      <w:divBdr>
        <w:top w:val="none" w:sz="0" w:space="0" w:color="auto"/>
        <w:left w:val="none" w:sz="0" w:space="0" w:color="auto"/>
        <w:bottom w:val="none" w:sz="0" w:space="0" w:color="auto"/>
        <w:right w:val="none" w:sz="0" w:space="0" w:color="auto"/>
      </w:divBdr>
    </w:div>
    <w:div w:id="1530407397">
      <w:bodyDiv w:val="1"/>
      <w:marLeft w:val="0"/>
      <w:marRight w:val="0"/>
      <w:marTop w:val="0"/>
      <w:marBottom w:val="0"/>
      <w:divBdr>
        <w:top w:val="none" w:sz="0" w:space="0" w:color="auto"/>
        <w:left w:val="none" w:sz="0" w:space="0" w:color="auto"/>
        <w:bottom w:val="none" w:sz="0" w:space="0" w:color="auto"/>
        <w:right w:val="none" w:sz="0" w:space="0" w:color="auto"/>
      </w:divBdr>
    </w:div>
    <w:div w:id="1546987249">
      <w:bodyDiv w:val="1"/>
      <w:marLeft w:val="0"/>
      <w:marRight w:val="0"/>
      <w:marTop w:val="0"/>
      <w:marBottom w:val="0"/>
      <w:divBdr>
        <w:top w:val="none" w:sz="0" w:space="0" w:color="auto"/>
        <w:left w:val="none" w:sz="0" w:space="0" w:color="auto"/>
        <w:bottom w:val="none" w:sz="0" w:space="0" w:color="auto"/>
        <w:right w:val="none" w:sz="0" w:space="0" w:color="auto"/>
      </w:divBdr>
    </w:div>
    <w:div w:id="1567450378">
      <w:bodyDiv w:val="1"/>
      <w:marLeft w:val="0"/>
      <w:marRight w:val="0"/>
      <w:marTop w:val="0"/>
      <w:marBottom w:val="0"/>
      <w:divBdr>
        <w:top w:val="none" w:sz="0" w:space="0" w:color="auto"/>
        <w:left w:val="none" w:sz="0" w:space="0" w:color="auto"/>
        <w:bottom w:val="none" w:sz="0" w:space="0" w:color="auto"/>
        <w:right w:val="none" w:sz="0" w:space="0" w:color="auto"/>
      </w:divBdr>
    </w:div>
    <w:div w:id="1572694339">
      <w:bodyDiv w:val="1"/>
      <w:marLeft w:val="0"/>
      <w:marRight w:val="0"/>
      <w:marTop w:val="0"/>
      <w:marBottom w:val="0"/>
      <w:divBdr>
        <w:top w:val="none" w:sz="0" w:space="0" w:color="auto"/>
        <w:left w:val="none" w:sz="0" w:space="0" w:color="auto"/>
        <w:bottom w:val="none" w:sz="0" w:space="0" w:color="auto"/>
        <w:right w:val="none" w:sz="0" w:space="0" w:color="auto"/>
      </w:divBdr>
    </w:div>
    <w:div w:id="1573586758">
      <w:bodyDiv w:val="1"/>
      <w:marLeft w:val="0"/>
      <w:marRight w:val="0"/>
      <w:marTop w:val="0"/>
      <w:marBottom w:val="0"/>
      <w:divBdr>
        <w:top w:val="none" w:sz="0" w:space="0" w:color="auto"/>
        <w:left w:val="none" w:sz="0" w:space="0" w:color="auto"/>
        <w:bottom w:val="none" w:sz="0" w:space="0" w:color="auto"/>
        <w:right w:val="none" w:sz="0" w:space="0" w:color="auto"/>
      </w:divBdr>
    </w:div>
    <w:div w:id="1573806439">
      <w:bodyDiv w:val="1"/>
      <w:marLeft w:val="0"/>
      <w:marRight w:val="0"/>
      <w:marTop w:val="0"/>
      <w:marBottom w:val="0"/>
      <w:divBdr>
        <w:top w:val="none" w:sz="0" w:space="0" w:color="auto"/>
        <w:left w:val="none" w:sz="0" w:space="0" w:color="auto"/>
        <w:bottom w:val="none" w:sz="0" w:space="0" w:color="auto"/>
        <w:right w:val="none" w:sz="0" w:space="0" w:color="auto"/>
      </w:divBdr>
    </w:div>
    <w:div w:id="1574124650">
      <w:bodyDiv w:val="1"/>
      <w:marLeft w:val="0"/>
      <w:marRight w:val="0"/>
      <w:marTop w:val="0"/>
      <w:marBottom w:val="0"/>
      <w:divBdr>
        <w:top w:val="none" w:sz="0" w:space="0" w:color="auto"/>
        <w:left w:val="none" w:sz="0" w:space="0" w:color="auto"/>
        <w:bottom w:val="none" w:sz="0" w:space="0" w:color="auto"/>
        <w:right w:val="none" w:sz="0" w:space="0" w:color="auto"/>
      </w:divBdr>
    </w:div>
    <w:div w:id="1666515482">
      <w:bodyDiv w:val="1"/>
      <w:marLeft w:val="0"/>
      <w:marRight w:val="0"/>
      <w:marTop w:val="0"/>
      <w:marBottom w:val="0"/>
      <w:divBdr>
        <w:top w:val="none" w:sz="0" w:space="0" w:color="auto"/>
        <w:left w:val="none" w:sz="0" w:space="0" w:color="auto"/>
        <w:bottom w:val="none" w:sz="0" w:space="0" w:color="auto"/>
        <w:right w:val="none" w:sz="0" w:space="0" w:color="auto"/>
      </w:divBdr>
    </w:div>
    <w:div w:id="1684043760">
      <w:bodyDiv w:val="1"/>
      <w:marLeft w:val="0"/>
      <w:marRight w:val="0"/>
      <w:marTop w:val="0"/>
      <w:marBottom w:val="0"/>
      <w:divBdr>
        <w:top w:val="none" w:sz="0" w:space="0" w:color="auto"/>
        <w:left w:val="none" w:sz="0" w:space="0" w:color="auto"/>
        <w:bottom w:val="none" w:sz="0" w:space="0" w:color="auto"/>
        <w:right w:val="none" w:sz="0" w:space="0" w:color="auto"/>
      </w:divBdr>
    </w:div>
    <w:div w:id="1690791821">
      <w:bodyDiv w:val="1"/>
      <w:marLeft w:val="0"/>
      <w:marRight w:val="0"/>
      <w:marTop w:val="0"/>
      <w:marBottom w:val="0"/>
      <w:divBdr>
        <w:top w:val="none" w:sz="0" w:space="0" w:color="auto"/>
        <w:left w:val="none" w:sz="0" w:space="0" w:color="auto"/>
        <w:bottom w:val="none" w:sz="0" w:space="0" w:color="auto"/>
        <w:right w:val="none" w:sz="0" w:space="0" w:color="auto"/>
      </w:divBdr>
    </w:div>
    <w:div w:id="1717192288">
      <w:bodyDiv w:val="1"/>
      <w:marLeft w:val="0"/>
      <w:marRight w:val="0"/>
      <w:marTop w:val="0"/>
      <w:marBottom w:val="0"/>
      <w:divBdr>
        <w:top w:val="none" w:sz="0" w:space="0" w:color="auto"/>
        <w:left w:val="none" w:sz="0" w:space="0" w:color="auto"/>
        <w:bottom w:val="none" w:sz="0" w:space="0" w:color="auto"/>
        <w:right w:val="none" w:sz="0" w:space="0" w:color="auto"/>
      </w:divBdr>
    </w:div>
    <w:div w:id="1725635743">
      <w:bodyDiv w:val="1"/>
      <w:marLeft w:val="0"/>
      <w:marRight w:val="0"/>
      <w:marTop w:val="0"/>
      <w:marBottom w:val="0"/>
      <w:divBdr>
        <w:top w:val="none" w:sz="0" w:space="0" w:color="auto"/>
        <w:left w:val="none" w:sz="0" w:space="0" w:color="auto"/>
        <w:bottom w:val="none" w:sz="0" w:space="0" w:color="auto"/>
        <w:right w:val="none" w:sz="0" w:space="0" w:color="auto"/>
      </w:divBdr>
    </w:div>
    <w:div w:id="1733769993">
      <w:bodyDiv w:val="1"/>
      <w:marLeft w:val="0"/>
      <w:marRight w:val="0"/>
      <w:marTop w:val="0"/>
      <w:marBottom w:val="0"/>
      <w:divBdr>
        <w:top w:val="none" w:sz="0" w:space="0" w:color="auto"/>
        <w:left w:val="none" w:sz="0" w:space="0" w:color="auto"/>
        <w:bottom w:val="none" w:sz="0" w:space="0" w:color="auto"/>
        <w:right w:val="none" w:sz="0" w:space="0" w:color="auto"/>
      </w:divBdr>
    </w:div>
    <w:div w:id="1740782550">
      <w:bodyDiv w:val="1"/>
      <w:marLeft w:val="0"/>
      <w:marRight w:val="0"/>
      <w:marTop w:val="0"/>
      <w:marBottom w:val="0"/>
      <w:divBdr>
        <w:top w:val="none" w:sz="0" w:space="0" w:color="auto"/>
        <w:left w:val="none" w:sz="0" w:space="0" w:color="auto"/>
        <w:bottom w:val="none" w:sz="0" w:space="0" w:color="auto"/>
        <w:right w:val="none" w:sz="0" w:space="0" w:color="auto"/>
      </w:divBdr>
    </w:div>
    <w:div w:id="1761834994">
      <w:bodyDiv w:val="1"/>
      <w:marLeft w:val="0"/>
      <w:marRight w:val="0"/>
      <w:marTop w:val="0"/>
      <w:marBottom w:val="0"/>
      <w:divBdr>
        <w:top w:val="none" w:sz="0" w:space="0" w:color="auto"/>
        <w:left w:val="none" w:sz="0" w:space="0" w:color="auto"/>
        <w:bottom w:val="none" w:sz="0" w:space="0" w:color="auto"/>
        <w:right w:val="none" w:sz="0" w:space="0" w:color="auto"/>
      </w:divBdr>
    </w:div>
    <w:div w:id="1763522680">
      <w:bodyDiv w:val="1"/>
      <w:marLeft w:val="0"/>
      <w:marRight w:val="0"/>
      <w:marTop w:val="0"/>
      <w:marBottom w:val="0"/>
      <w:divBdr>
        <w:top w:val="none" w:sz="0" w:space="0" w:color="auto"/>
        <w:left w:val="none" w:sz="0" w:space="0" w:color="auto"/>
        <w:bottom w:val="none" w:sz="0" w:space="0" w:color="auto"/>
        <w:right w:val="none" w:sz="0" w:space="0" w:color="auto"/>
      </w:divBdr>
    </w:div>
    <w:div w:id="1766874829">
      <w:bodyDiv w:val="1"/>
      <w:marLeft w:val="0"/>
      <w:marRight w:val="0"/>
      <w:marTop w:val="0"/>
      <w:marBottom w:val="0"/>
      <w:divBdr>
        <w:top w:val="none" w:sz="0" w:space="0" w:color="auto"/>
        <w:left w:val="none" w:sz="0" w:space="0" w:color="auto"/>
        <w:bottom w:val="none" w:sz="0" w:space="0" w:color="auto"/>
        <w:right w:val="none" w:sz="0" w:space="0" w:color="auto"/>
      </w:divBdr>
    </w:div>
    <w:div w:id="1772623146">
      <w:bodyDiv w:val="1"/>
      <w:marLeft w:val="0"/>
      <w:marRight w:val="0"/>
      <w:marTop w:val="0"/>
      <w:marBottom w:val="0"/>
      <w:divBdr>
        <w:top w:val="none" w:sz="0" w:space="0" w:color="auto"/>
        <w:left w:val="none" w:sz="0" w:space="0" w:color="auto"/>
        <w:bottom w:val="none" w:sz="0" w:space="0" w:color="auto"/>
        <w:right w:val="none" w:sz="0" w:space="0" w:color="auto"/>
      </w:divBdr>
    </w:div>
    <w:div w:id="1795563881">
      <w:bodyDiv w:val="1"/>
      <w:marLeft w:val="0"/>
      <w:marRight w:val="0"/>
      <w:marTop w:val="0"/>
      <w:marBottom w:val="0"/>
      <w:divBdr>
        <w:top w:val="none" w:sz="0" w:space="0" w:color="auto"/>
        <w:left w:val="none" w:sz="0" w:space="0" w:color="auto"/>
        <w:bottom w:val="none" w:sz="0" w:space="0" w:color="auto"/>
        <w:right w:val="none" w:sz="0" w:space="0" w:color="auto"/>
      </w:divBdr>
    </w:div>
    <w:div w:id="1821732418">
      <w:bodyDiv w:val="1"/>
      <w:marLeft w:val="0"/>
      <w:marRight w:val="0"/>
      <w:marTop w:val="0"/>
      <w:marBottom w:val="0"/>
      <w:divBdr>
        <w:top w:val="none" w:sz="0" w:space="0" w:color="auto"/>
        <w:left w:val="none" w:sz="0" w:space="0" w:color="auto"/>
        <w:bottom w:val="none" w:sz="0" w:space="0" w:color="auto"/>
        <w:right w:val="none" w:sz="0" w:space="0" w:color="auto"/>
      </w:divBdr>
    </w:div>
    <w:div w:id="1827432355">
      <w:bodyDiv w:val="1"/>
      <w:marLeft w:val="0"/>
      <w:marRight w:val="0"/>
      <w:marTop w:val="0"/>
      <w:marBottom w:val="0"/>
      <w:divBdr>
        <w:top w:val="none" w:sz="0" w:space="0" w:color="auto"/>
        <w:left w:val="none" w:sz="0" w:space="0" w:color="auto"/>
        <w:bottom w:val="none" w:sz="0" w:space="0" w:color="auto"/>
        <w:right w:val="none" w:sz="0" w:space="0" w:color="auto"/>
      </w:divBdr>
    </w:div>
    <w:div w:id="1832328111">
      <w:bodyDiv w:val="1"/>
      <w:marLeft w:val="0"/>
      <w:marRight w:val="0"/>
      <w:marTop w:val="0"/>
      <w:marBottom w:val="0"/>
      <w:divBdr>
        <w:top w:val="none" w:sz="0" w:space="0" w:color="auto"/>
        <w:left w:val="none" w:sz="0" w:space="0" w:color="auto"/>
        <w:bottom w:val="none" w:sz="0" w:space="0" w:color="auto"/>
        <w:right w:val="none" w:sz="0" w:space="0" w:color="auto"/>
      </w:divBdr>
    </w:div>
    <w:div w:id="1839727810">
      <w:bodyDiv w:val="1"/>
      <w:marLeft w:val="0"/>
      <w:marRight w:val="0"/>
      <w:marTop w:val="0"/>
      <w:marBottom w:val="0"/>
      <w:divBdr>
        <w:top w:val="none" w:sz="0" w:space="0" w:color="auto"/>
        <w:left w:val="none" w:sz="0" w:space="0" w:color="auto"/>
        <w:bottom w:val="none" w:sz="0" w:space="0" w:color="auto"/>
        <w:right w:val="none" w:sz="0" w:space="0" w:color="auto"/>
      </w:divBdr>
    </w:div>
    <w:div w:id="1844541409">
      <w:bodyDiv w:val="1"/>
      <w:marLeft w:val="0"/>
      <w:marRight w:val="0"/>
      <w:marTop w:val="0"/>
      <w:marBottom w:val="0"/>
      <w:divBdr>
        <w:top w:val="none" w:sz="0" w:space="0" w:color="auto"/>
        <w:left w:val="none" w:sz="0" w:space="0" w:color="auto"/>
        <w:bottom w:val="none" w:sz="0" w:space="0" w:color="auto"/>
        <w:right w:val="none" w:sz="0" w:space="0" w:color="auto"/>
      </w:divBdr>
    </w:div>
    <w:div w:id="1845587612">
      <w:bodyDiv w:val="1"/>
      <w:marLeft w:val="0"/>
      <w:marRight w:val="0"/>
      <w:marTop w:val="0"/>
      <w:marBottom w:val="0"/>
      <w:divBdr>
        <w:top w:val="none" w:sz="0" w:space="0" w:color="auto"/>
        <w:left w:val="none" w:sz="0" w:space="0" w:color="auto"/>
        <w:bottom w:val="none" w:sz="0" w:space="0" w:color="auto"/>
        <w:right w:val="none" w:sz="0" w:space="0" w:color="auto"/>
      </w:divBdr>
    </w:div>
    <w:div w:id="1882594875">
      <w:bodyDiv w:val="1"/>
      <w:marLeft w:val="0"/>
      <w:marRight w:val="0"/>
      <w:marTop w:val="0"/>
      <w:marBottom w:val="0"/>
      <w:divBdr>
        <w:top w:val="none" w:sz="0" w:space="0" w:color="auto"/>
        <w:left w:val="none" w:sz="0" w:space="0" w:color="auto"/>
        <w:bottom w:val="none" w:sz="0" w:space="0" w:color="auto"/>
        <w:right w:val="none" w:sz="0" w:space="0" w:color="auto"/>
      </w:divBdr>
    </w:div>
    <w:div w:id="1899440241">
      <w:bodyDiv w:val="1"/>
      <w:marLeft w:val="0"/>
      <w:marRight w:val="0"/>
      <w:marTop w:val="0"/>
      <w:marBottom w:val="0"/>
      <w:divBdr>
        <w:top w:val="none" w:sz="0" w:space="0" w:color="auto"/>
        <w:left w:val="none" w:sz="0" w:space="0" w:color="auto"/>
        <w:bottom w:val="none" w:sz="0" w:space="0" w:color="auto"/>
        <w:right w:val="none" w:sz="0" w:space="0" w:color="auto"/>
      </w:divBdr>
    </w:div>
    <w:div w:id="1920556552">
      <w:bodyDiv w:val="1"/>
      <w:marLeft w:val="0"/>
      <w:marRight w:val="0"/>
      <w:marTop w:val="0"/>
      <w:marBottom w:val="0"/>
      <w:divBdr>
        <w:top w:val="none" w:sz="0" w:space="0" w:color="auto"/>
        <w:left w:val="none" w:sz="0" w:space="0" w:color="auto"/>
        <w:bottom w:val="none" w:sz="0" w:space="0" w:color="auto"/>
        <w:right w:val="none" w:sz="0" w:space="0" w:color="auto"/>
      </w:divBdr>
    </w:div>
    <w:div w:id="1920866908">
      <w:bodyDiv w:val="1"/>
      <w:marLeft w:val="0"/>
      <w:marRight w:val="0"/>
      <w:marTop w:val="0"/>
      <w:marBottom w:val="0"/>
      <w:divBdr>
        <w:top w:val="none" w:sz="0" w:space="0" w:color="auto"/>
        <w:left w:val="none" w:sz="0" w:space="0" w:color="auto"/>
        <w:bottom w:val="none" w:sz="0" w:space="0" w:color="auto"/>
        <w:right w:val="none" w:sz="0" w:space="0" w:color="auto"/>
      </w:divBdr>
    </w:div>
    <w:div w:id="1929384219">
      <w:bodyDiv w:val="1"/>
      <w:marLeft w:val="0"/>
      <w:marRight w:val="0"/>
      <w:marTop w:val="0"/>
      <w:marBottom w:val="0"/>
      <w:divBdr>
        <w:top w:val="none" w:sz="0" w:space="0" w:color="auto"/>
        <w:left w:val="none" w:sz="0" w:space="0" w:color="auto"/>
        <w:bottom w:val="none" w:sz="0" w:space="0" w:color="auto"/>
        <w:right w:val="none" w:sz="0" w:space="0" w:color="auto"/>
      </w:divBdr>
    </w:div>
    <w:div w:id="1929578355">
      <w:bodyDiv w:val="1"/>
      <w:marLeft w:val="0"/>
      <w:marRight w:val="0"/>
      <w:marTop w:val="0"/>
      <w:marBottom w:val="0"/>
      <w:divBdr>
        <w:top w:val="none" w:sz="0" w:space="0" w:color="auto"/>
        <w:left w:val="none" w:sz="0" w:space="0" w:color="auto"/>
        <w:bottom w:val="none" w:sz="0" w:space="0" w:color="auto"/>
        <w:right w:val="none" w:sz="0" w:space="0" w:color="auto"/>
      </w:divBdr>
    </w:div>
    <w:div w:id="1944460574">
      <w:bodyDiv w:val="1"/>
      <w:marLeft w:val="0"/>
      <w:marRight w:val="0"/>
      <w:marTop w:val="0"/>
      <w:marBottom w:val="0"/>
      <w:divBdr>
        <w:top w:val="none" w:sz="0" w:space="0" w:color="auto"/>
        <w:left w:val="none" w:sz="0" w:space="0" w:color="auto"/>
        <w:bottom w:val="none" w:sz="0" w:space="0" w:color="auto"/>
        <w:right w:val="none" w:sz="0" w:space="0" w:color="auto"/>
      </w:divBdr>
    </w:div>
    <w:div w:id="1947342098">
      <w:bodyDiv w:val="1"/>
      <w:marLeft w:val="0"/>
      <w:marRight w:val="0"/>
      <w:marTop w:val="0"/>
      <w:marBottom w:val="0"/>
      <w:divBdr>
        <w:top w:val="none" w:sz="0" w:space="0" w:color="auto"/>
        <w:left w:val="none" w:sz="0" w:space="0" w:color="auto"/>
        <w:bottom w:val="none" w:sz="0" w:space="0" w:color="auto"/>
        <w:right w:val="none" w:sz="0" w:space="0" w:color="auto"/>
      </w:divBdr>
    </w:div>
    <w:div w:id="2013872596">
      <w:bodyDiv w:val="1"/>
      <w:marLeft w:val="0"/>
      <w:marRight w:val="0"/>
      <w:marTop w:val="0"/>
      <w:marBottom w:val="0"/>
      <w:divBdr>
        <w:top w:val="none" w:sz="0" w:space="0" w:color="auto"/>
        <w:left w:val="none" w:sz="0" w:space="0" w:color="auto"/>
        <w:bottom w:val="none" w:sz="0" w:space="0" w:color="auto"/>
        <w:right w:val="none" w:sz="0" w:space="0" w:color="auto"/>
      </w:divBdr>
    </w:div>
    <w:div w:id="2018582267">
      <w:bodyDiv w:val="1"/>
      <w:marLeft w:val="0"/>
      <w:marRight w:val="0"/>
      <w:marTop w:val="0"/>
      <w:marBottom w:val="0"/>
      <w:divBdr>
        <w:top w:val="none" w:sz="0" w:space="0" w:color="auto"/>
        <w:left w:val="none" w:sz="0" w:space="0" w:color="auto"/>
        <w:bottom w:val="none" w:sz="0" w:space="0" w:color="auto"/>
        <w:right w:val="none" w:sz="0" w:space="0" w:color="auto"/>
      </w:divBdr>
    </w:div>
    <w:div w:id="2021197502">
      <w:bodyDiv w:val="1"/>
      <w:marLeft w:val="0"/>
      <w:marRight w:val="0"/>
      <w:marTop w:val="0"/>
      <w:marBottom w:val="0"/>
      <w:divBdr>
        <w:top w:val="none" w:sz="0" w:space="0" w:color="auto"/>
        <w:left w:val="none" w:sz="0" w:space="0" w:color="auto"/>
        <w:bottom w:val="none" w:sz="0" w:space="0" w:color="auto"/>
        <w:right w:val="none" w:sz="0" w:space="0" w:color="auto"/>
      </w:divBdr>
    </w:div>
    <w:div w:id="2035305410">
      <w:bodyDiv w:val="1"/>
      <w:marLeft w:val="0"/>
      <w:marRight w:val="0"/>
      <w:marTop w:val="0"/>
      <w:marBottom w:val="0"/>
      <w:divBdr>
        <w:top w:val="none" w:sz="0" w:space="0" w:color="auto"/>
        <w:left w:val="none" w:sz="0" w:space="0" w:color="auto"/>
        <w:bottom w:val="none" w:sz="0" w:space="0" w:color="auto"/>
        <w:right w:val="none" w:sz="0" w:space="0" w:color="auto"/>
      </w:divBdr>
    </w:div>
    <w:div w:id="2052341675">
      <w:bodyDiv w:val="1"/>
      <w:marLeft w:val="0"/>
      <w:marRight w:val="0"/>
      <w:marTop w:val="0"/>
      <w:marBottom w:val="0"/>
      <w:divBdr>
        <w:top w:val="none" w:sz="0" w:space="0" w:color="auto"/>
        <w:left w:val="none" w:sz="0" w:space="0" w:color="auto"/>
        <w:bottom w:val="none" w:sz="0" w:space="0" w:color="auto"/>
        <w:right w:val="none" w:sz="0" w:space="0" w:color="auto"/>
      </w:divBdr>
    </w:div>
    <w:div w:id="2052604396">
      <w:bodyDiv w:val="1"/>
      <w:marLeft w:val="0"/>
      <w:marRight w:val="0"/>
      <w:marTop w:val="0"/>
      <w:marBottom w:val="0"/>
      <w:divBdr>
        <w:top w:val="none" w:sz="0" w:space="0" w:color="auto"/>
        <w:left w:val="none" w:sz="0" w:space="0" w:color="auto"/>
        <w:bottom w:val="none" w:sz="0" w:space="0" w:color="auto"/>
        <w:right w:val="none" w:sz="0" w:space="0" w:color="auto"/>
      </w:divBdr>
    </w:div>
    <w:div w:id="2055423700">
      <w:bodyDiv w:val="1"/>
      <w:marLeft w:val="0"/>
      <w:marRight w:val="0"/>
      <w:marTop w:val="0"/>
      <w:marBottom w:val="0"/>
      <w:divBdr>
        <w:top w:val="none" w:sz="0" w:space="0" w:color="auto"/>
        <w:left w:val="none" w:sz="0" w:space="0" w:color="auto"/>
        <w:bottom w:val="none" w:sz="0" w:space="0" w:color="auto"/>
        <w:right w:val="none" w:sz="0" w:space="0" w:color="auto"/>
      </w:divBdr>
    </w:div>
    <w:div w:id="2076077978">
      <w:bodyDiv w:val="1"/>
      <w:marLeft w:val="0"/>
      <w:marRight w:val="0"/>
      <w:marTop w:val="0"/>
      <w:marBottom w:val="0"/>
      <w:divBdr>
        <w:top w:val="none" w:sz="0" w:space="0" w:color="auto"/>
        <w:left w:val="none" w:sz="0" w:space="0" w:color="auto"/>
        <w:bottom w:val="none" w:sz="0" w:space="0" w:color="auto"/>
        <w:right w:val="none" w:sz="0" w:space="0" w:color="auto"/>
      </w:divBdr>
    </w:div>
    <w:div w:id="2113814152">
      <w:bodyDiv w:val="1"/>
      <w:marLeft w:val="0"/>
      <w:marRight w:val="0"/>
      <w:marTop w:val="0"/>
      <w:marBottom w:val="0"/>
      <w:divBdr>
        <w:top w:val="none" w:sz="0" w:space="0" w:color="auto"/>
        <w:left w:val="none" w:sz="0" w:space="0" w:color="auto"/>
        <w:bottom w:val="none" w:sz="0" w:space="0" w:color="auto"/>
        <w:right w:val="none" w:sz="0" w:space="0" w:color="auto"/>
      </w:divBdr>
    </w:div>
    <w:div w:id="2115635977">
      <w:bodyDiv w:val="1"/>
      <w:marLeft w:val="0"/>
      <w:marRight w:val="0"/>
      <w:marTop w:val="0"/>
      <w:marBottom w:val="0"/>
      <w:divBdr>
        <w:top w:val="none" w:sz="0" w:space="0" w:color="auto"/>
        <w:left w:val="none" w:sz="0" w:space="0" w:color="auto"/>
        <w:bottom w:val="none" w:sz="0" w:space="0" w:color="auto"/>
        <w:right w:val="none" w:sz="0" w:space="0" w:color="auto"/>
      </w:divBdr>
    </w:div>
    <w:div w:id="2127693107">
      <w:bodyDiv w:val="1"/>
      <w:marLeft w:val="0"/>
      <w:marRight w:val="0"/>
      <w:marTop w:val="0"/>
      <w:marBottom w:val="0"/>
      <w:divBdr>
        <w:top w:val="none" w:sz="0" w:space="0" w:color="auto"/>
        <w:left w:val="none" w:sz="0" w:space="0" w:color="auto"/>
        <w:bottom w:val="none" w:sz="0" w:space="0" w:color="auto"/>
        <w:right w:val="none" w:sz="0" w:space="0" w:color="auto"/>
      </w:divBdr>
    </w:div>
    <w:div w:id="212830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6fab3b-969c-4084-9268-825e9fcf45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48B93411EB3A4BA42A0E0356B26EF5" ma:contentTypeVersion="9" ma:contentTypeDescription="Create a new document." ma:contentTypeScope="" ma:versionID="797ce24262fbf62f7ebe1705ac3277bf">
  <xsd:schema xmlns:xsd="http://www.w3.org/2001/XMLSchema" xmlns:xs="http://www.w3.org/2001/XMLSchema" xmlns:p="http://schemas.microsoft.com/office/2006/metadata/properties" xmlns:ns3="32789042-7b28-45e8-9e16-0d31f07c0e0a" xmlns:ns4="e66fab3b-969c-4084-9268-825e9fcf4598" targetNamespace="http://schemas.microsoft.com/office/2006/metadata/properties" ma:root="true" ma:fieldsID="d424dcd51a1047f6fe0a207f35536bc3" ns3:_="" ns4:_="">
    <xsd:import namespace="32789042-7b28-45e8-9e16-0d31f07c0e0a"/>
    <xsd:import namespace="e66fab3b-969c-4084-9268-825e9fcf45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89042-7b28-45e8-9e16-0d31f07c0e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fab3b-969c-4084-9268-825e9fcf45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A024C-09E9-4879-9E2C-1975ED38165C}">
  <ds:schemaRefs>
    <ds:schemaRef ds:uri="http://schemas.microsoft.com/office/2006/metadata/properties"/>
    <ds:schemaRef ds:uri="http://schemas.microsoft.com/office/infopath/2007/PartnerControls"/>
    <ds:schemaRef ds:uri="e66fab3b-969c-4084-9268-825e9fcf4598"/>
  </ds:schemaRefs>
</ds:datastoreItem>
</file>

<file path=customXml/itemProps2.xml><?xml version="1.0" encoding="utf-8"?>
<ds:datastoreItem xmlns:ds="http://schemas.openxmlformats.org/officeDocument/2006/customXml" ds:itemID="{0B92302A-916A-469A-8253-AB469F0C3FF7}">
  <ds:schemaRefs>
    <ds:schemaRef ds:uri="http://schemas.openxmlformats.org/officeDocument/2006/bibliography"/>
  </ds:schemaRefs>
</ds:datastoreItem>
</file>

<file path=customXml/itemProps3.xml><?xml version="1.0" encoding="utf-8"?>
<ds:datastoreItem xmlns:ds="http://schemas.openxmlformats.org/officeDocument/2006/customXml" ds:itemID="{092CC82C-3F3F-4D4D-9E65-95A1FF6C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89042-7b28-45e8-9e16-0d31f07c0e0a"/>
    <ds:schemaRef ds:uri="e66fab3b-969c-4084-9268-825e9fcf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190EF-B381-402C-83D2-9D958345F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2996</Words>
  <Characters>16483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Canada</vt:lpstr>
    </vt:vector>
  </TitlesOfParts>
  <Company>Municipalité de Cayamant</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subject/>
  <dc:creator>Hélene Joanisse</dc:creator>
  <cp:keywords/>
  <dc:description/>
  <cp:lastModifiedBy>Hélène Joanisse</cp:lastModifiedBy>
  <cp:revision>5</cp:revision>
  <cp:lastPrinted>2024-12-16T22:43:00Z</cp:lastPrinted>
  <dcterms:created xsi:type="dcterms:W3CDTF">2025-01-07T18:55:00Z</dcterms:created>
  <dcterms:modified xsi:type="dcterms:W3CDTF">2025-01-16T16:04:00Z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0x010100CB48B93411EB3A4BA42A0E0356B26EF5</vt:lpwstr>
  </property>
</Properties>
</file>